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A400" w14:textId="2DF0FD01" w:rsidR="00D9005B" w:rsidRPr="00D9005B" w:rsidRDefault="00D9005B" w:rsidP="00D9005B">
      <w:pPr>
        <w:jc w:val="right"/>
        <w:rPr>
          <w:b/>
          <w:bCs/>
          <w:color w:val="00B0F0"/>
          <w:sz w:val="72"/>
          <w:szCs w:val="72"/>
        </w:rPr>
      </w:pPr>
      <w:r w:rsidRPr="00D9005B">
        <w:rPr>
          <w:b/>
          <w:bCs/>
          <w:color w:val="00B0F0"/>
          <w:sz w:val="72"/>
          <w:szCs w:val="72"/>
        </w:rPr>
        <w:t xml:space="preserve">Queens </w:t>
      </w:r>
      <w:r w:rsidR="00B52846">
        <w:rPr>
          <w:b/>
          <w:bCs/>
          <w:color w:val="00B0F0"/>
          <w:sz w:val="72"/>
          <w:szCs w:val="72"/>
        </w:rPr>
        <w:t xml:space="preserve">Platinum </w:t>
      </w:r>
      <w:r w:rsidRPr="00D9005B">
        <w:rPr>
          <w:b/>
          <w:bCs/>
          <w:color w:val="00B0F0"/>
          <w:sz w:val="72"/>
          <w:szCs w:val="72"/>
        </w:rPr>
        <w:t xml:space="preserve">Jubilee Celebration Events in Cheshire West </w:t>
      </w:r>
    </w:p>
    <w:p w14:paraId="179B167D" w14:textId="77777777" w:rsidR="00D9005B" w:rsidRDefault="00D9005B" w:rsidP="00D9005B">
      <w:pPr>
        <w:jc w:val="right"/>
        <w:rPr>
          <w:b/>
          <w:color w:val="00B0F0"/>
          <w:sz w:val="72"/>
          <w:szCs w:val="72"/>
        </w:rPr>
      </w:pPr>
    </w:p>
    <w:p w14:paraId="10C23FB8" w14:textId="77777777" w:rsidR="00D9005B" w:rsidRDefault="00D9005B" w:rsidP="00D9005B">
      <w:pPr>
        <w:jc w:val="right"/>
        <w:rPr>
          <w:b/>
          <w:color w:val="00B0F0"/>
          <w:sz w:val="72"/>
          <w:szCs w:val="72"/>
        </w:rPr>
      </w:pPr>
    </w:p>
    <w:p w14:paraId="06AECEBF" w14:textId="77777777" w:rsidR="00D9005B" w:rsidRDefault="00D9005B" w:rsidP="00D9005B">
      <w:pPr>
        <w:jc w:val="right"/>
        <w:rPr>
          <w:b/>
          <w:color w:val="00B0F0"/>
          <w:sz w:val="72"/>
          <w:szCs w:val="72"/>
        </w:rPr>
      </w:pPr>
    </w:p>
    <w:p w14:paraId="1C4205FC" w14:textId="77777777" w:rsidR="00D9005B" w:rsidRDefault="00D9005B" w:rsidP="00D9005B">
      <w:pPr>
        <w:jc w:val="right"/>
        <w:rPr>
          <w:b/>
          <w:color w:val="00B0F0"/>
          <w:sz w:val="72"/>
          <w:szCs w:val="72"/>
        </w:rPr>
      </w:pPr>
    </w:p>
    <w:p w14:paraId="22EA1BF9" w14:textId="77777777" w:rsidR="00D9005B" w:rsidRDefault="00D9005B" w:rsidP="00D9005B">
      <w:pPr>
        <w:jc w:val="right"/>
        <w:rPr>
          <w:b/>
          <w:color w:val="00B0F0"/>
          <w:sz w:val="72"/>
          <w:szCs w:val="72"/>
        </w:rPr>
      </w:pPr>
    </w:p>
    <w:p w14:paraId="51F2B9CD" w14:textId="77777777" w:rsidR="00D9005B" w:rsidRDefault="00D9005B" w:rsidP="00D9005B">
      <w:pPr>
        <w:jc w:val="right"/>
        <w:rPr>
          <w:b/>
          <w:color w:val="00B0F0"/>
          <w:sz w:val="72"/>
          <w:szCs w:val="72"/>
        </w:rPr>
      </w:pPr>
    </w:p>
    <w:p w14:paraId="23623398" w14:textId="77777777" w:rsidR="00D9005B" w:rsidRDefault="00D9005B" w:rsidP="00E9352D">
      <w:pPr>
        <w:rPr>
          <w:b/>
          <w:color w:val="00B0F0"/>
          <w:sz w:val="72"/>
          <w:szCs w:val="72"/>
        </w:rPr>
      </w:pPr>
    </w:p>
    <w:p w14:paraId="6515CC46" w14:textId="09622524" w:rsidR="00D9005B" w:rsidRPr="00D9005B" w:rsidRDefault="00D9005B" w:rsidP="00D9005B">
      <w:pPr>
        <w:jc w:val="right"/>
        <w:rPr>
          <w:b/>
          <w:color w:val="00B0F0"/>
          <w:sz w:val="72"/>
          <w:szCs w:val="72"/>
        </w:rPr>
      </w:pPr>
      <w:r w:rsidRPr="00D9005B">
        <w:rPr>
          <w:b/>
          <w:color w:val="00B0F0"/>
          <w:sz w:val="72"/>
          <w:szCs w:val="72"/>
        </w:rPr>
        <w:t>Guidance 2022</w:t>
      </w:r>
    </w:p>
    <w:p w14:paraId="76668E0E" w14:textId="77777777" w:rsidR="00D9005B" w:rsidRPr="007D634C" w:rsidRDefault="00D9005B" w:rsidP="00D9005B">
      <w:pPr>
        <w:jc w:val="right"/>
        <w:rPr>
          <w:b/>
          <w:sz w:val="36"/>
          <w:szCs w:val="36"/>
        </w:rPr>
      </w:pPr>
      <w:r w:rsidRPr="007D634C">
        <w:rPr>
          <w:b/>
          <w:sz w:val="36"/>
          <w:szCs w:val="36"/>
        </w:rPr>
        <w:t>Cheshire West and Chester Council</w:t>
      </w:r>
    </w:p>
    <w:p w14:paraId="1A1F3617" w14:textId="77777777" w:rsidR="00E9352D" w:rsidRDefault="00E9352D"/>
    <w:p w14:paraId="31A561CC" w14:textId="081AC2B5" w:rsidR="00961596" w:rsidRPr="006F04A8" w:rsidRDefault="00E9352D">
      <w:pPr>
        <w:rPr>
          <w:b/>
          <w:bCs/>
          <w:sz w:val="24"/>
          <w:szCs w:val="24"/>
        </w:rPr>
      </w:pPr>
      <w:r w:rsidRPr="006F04A8">
        <w:rPr>
          <w:b/>
          <w:bCs/>
          <w:sz w:val="24"/>
          <w:szCs w:val="24"/>
        </w:rPr>
        <w:lastRenderedPageBreak/>
        <w:t xml:space="preserve">Queens Platinum </w:t>
      </w:r>
      <w:r w:rsidR="00D9005B" w:rsidRPr="006F04A8">
        <w:rPr>
          <w:b/>
          <w:bCs/>
          <w:sz w:val="24"/>
          <w:szCs w:val="24"/>
        </w:rPr>
        <w:t>Jubilee Celebrations</w:t>
      </w:r>
    </w:p>
    <w:p w14:paraId="71F63E62" w14:textId="326FE1D7" w:rsidR="00D9005B" w:rsidRPr="006F04A8" w:rsidRDefault="007D5648">
      <w:pPr>
        <w:rPr>
          <w:sz w:val="24"/>
          <w:szCs w:val="24"/>
        </w:rPr>
      </w:pPr>
      <w:r w:rsidRPr="006F04A8">
        <w:rPr>
          <w:sz w:val="24"/>
          <w:szCs w:val="24"/>
        </w:rPr>
        <w:t xml:space="preserve">This year sees </w:t>
      </w:r>
      <w:r w:rsidR="00790D6B" w:rsidRPr="006F04A8">
        <w:rPr>
          <w:sz w:val="24"/>
          <w:szCs w:val="24"/>
        </w:rPr>
        <w:t>another</w:t>
      </w:r>
      <w:r w:rsidRPr="006F04A8">
        <w:rPr>
          <w:sz w:val="24"/>
          <w:szCs w:val="24"/>
        </w:rPr>
        <w:t xml:space="preserve"> unique celebration in our history, Her Majesty</w:t>
      </w:r>
      <w:r w:rsidR="006C0E47" w:rsidRPr="006F04A8">
        <w:rPr>
          <w:sz w:val="24"/>
          <w:szCs w:val="24"/>
        </w:rPr>
        <w:t>,</w:t>
      </w:r>
      <w:r w:rsidRPr="006F04A8">
        <w:rPr>
          <w:sz w:val="24"/>
          <w:szCs w:val="24"/>
        </w:rPr>
        <w:t xml:space="preserve"> The Queen’s</w:t>
      </w:r>
      <w:r w:rsidR="006C0E47" w:rsidRPr="006F04A8">
        <w:rPr>
          <w:sz w:val="24"/>
          <w:szCs w:val="24"/>
        </w:rPr>
        <w:t>,</w:t>
      </w:r>
      <w:r w:rsidRPr="006F04A8">
        <w:rPr>
          <w:sz w:val="24"/>
          <w:szCs w:val="24"/>
        </w:rPr>
        <w:t xml:space="preserve"> 70</w:t>
      </w:r>
      <w:r w:rsidRPr="006F04A8">
        <w:rPr>
          <w:sz w:val="24"/>
          <w:szCs w:val="24"/>
          <w:vertAlign w:val="superscript"/>
        </w:rPr>
        <w:t>th</w:t>
      </w:r>
      <w:r w:rsidRPr="006F04A8">
        <w:rPr>
          <w:sz w:val="24"/>
          <w:szCs w:val="24"/>
        </w:rPr>
        <w:t xml:space="preserve"> year as our Monarch and Head of the Commonwealth, her Platinum Jubilee.  In celebration of this, many communities may wish to mark the occasion over the </w:t>
      </w:r>
      <w:r w:rsidR="008E7A41" w:rsidRPr="006F04A8">
        <w:rPr>
          <w:sz w:val="24"/>
          <w:szCs w:val="24"/>
        </w:rPr>
        <w:t xml:space="preserve">extended Bank Holiday </w:t>
      </w:r>
      <w:r w:rsidRPr="006F04A8">
        <w:rPr>
          <w:sz w:val="24"/>
          <w:szCs w:val="24"/>
        </w:rPr>
        <w:t xml:space="preserve">weekend </w:t>
      </w:r>
      <w:r w:rsidR="008E7A41" w:rsidRPr="006F04A8">
        <w:rPr>
          <w:sz w:val="24"/>
          <w:szCs w:val="24"/>
        </w:rPr>
        <w:t>from Thursday</w:t>
      </w:r>
      <w:r w:rsidRPr="006F04A8">
        <w:rPr>
          <w:sz w:val="24"/>
          <w:szCs w:val="24"/>
        </w:rPr>
        <w:t xml:space="preserve"> 2</w:t>
      </w:r>
      <w:r w:rsidRPr="006F04A8">
        <w:rPr>
          <w:sz w:val="24"/>
          <w:szCs w:val="24"/>
          <w:vertAlign w:val="superscript"/>
        </w:rPr>
        <w:t>nd</w:t>
      </w:r>
      <w:r w:rsidRPr="006F04A8">
        <w:rPr>
          <w:sz w:val="24"/>
          <w:szCs w:val="24"/>
        </w:rPr>
        <w:t xml:space="preserve"> </w:t>
      </w:r>
      <w:r w:rsidR="006B790F" w:rsidRPr="006F04A8">
        <w:rPr>
          <w:sz w:val="24"/>
          <w:szCs w:val="24"/>
        </w:rPr>
        <w:t>to Monday</w:t>
      </w:r>
      <w:r w:rsidR="008E7A41" w:rsidRPr="006F04A8">
        <w:rPr>
          <w:sz w:val="24"/>
          <w:szCs w:val="24"/>
        </w:rPr>
        <w:t xml:space="preserve"> </w:t>
      </w:r>
      <w:r w:rsidR="00C11C7D">
        <w:rPr>
          <w:sz w:val="24"/>
          <w:szCs w:val="24"/>
        </w:rPr>
        <w:t>6</w:t>
      </w:r>
      <w:r w:rsidRPr="006F04A8">
        <w:rPr>
          <w:sz w:val="24"/>
          <w:szCs w:val="24"/>
          <w:vertAlign w:val="superscript"/>
        </w:rPr>
        <w:t>th</w:t>
      </w:r>
      <w:r w:rsidRPr="006F04A8">
        <w:rPr>
          <w:sz w:val="24"/>
          <w:szCs w:val="24"/>
        </w:rPr>
        <w:t xml:space="preserve"> June with events </w:t>
      </w:r>
      <w:r w:rsidR="00790D6B" w:rsidRPr="006F04A8">
        <w:rPr>
          <w:sz w:val="24"/>
          <w:szCs w:val="24"/>
        </w:rPr>
        <w:t xml:space="preserve">to </w:t>
      </w:r>
      <w:r w:rsidR="00BB2474" w:rsidRPr="006F04A8">
        <w:rPr>
          <w:sz w:val="24"/>
          <w:szCs w:val="24"/>
        </w:rPr>
        <w:t>commemorate</w:t>
      </w:r>
      <w:r w:rsidR="00790D6B" w:rsidRPr="006F04A8">
        <w:rPr>
          <w:sz w:val="24"/>
          <w:szCs w:val="24"/>
        </w:rPr>
        <w:t xml:space="preserve"> her reign. </w:t>
      </w:r>
    </w:p>
    <w:p w14:paraId="1E1522E5" w14:textId="71460D2D" w:rsidR="00790D6B" w:rsidRPr="006F04A8" w:rsidRDefault="00790D6B">
      <w:pPr>
        <w:rPr>
          <w:sz w:val="24"/>
          <w:szCs w:val="24"/>
        </w:rPr>
      </w:pPr>
      <w:r w:rsidRPr="006F04A8">
        <w:rPr>
          <w:sz w:val="24"/>
          <w:szCs w:val="24"/>
        </w:rPr>
        <w:t>Where events or gatherings are planned, communities need to coordinate and document their event as with any other type of gathering, to maintain the safety of the public.</w:t>
      </w:r>
      <w:r w:rsidR="008E7F8A" w:rsidRPr="006F04A8">
        <w:rPr>
          <w:sz w:val="24"/>
          <w:szCs w:val="24"/>
        </w:rPr>
        <w:t xml:space="preserve"> The information below outlines the application process and some of the considerations when planning an event. For large or complex events, there will need to be additional conversations with the Council to consider arrangements</w:t>
      </w:r>
      <w:r w:rsidR="00AE7872" w:rsidRPr="006F04A8">
        <w:rPr>
          <w:sz w:val="24"/>
          <w:szCs w:val="24"/>
        </w:rPr>
        <w:t>.</w:t>
      </w:r>
    </w:p>
    <w:p w14:paraId="451405B2" w14:textId="77777777" w:rsidR="00D9005B" w:rsidRPr="009A7AA1" w:rsidRDefault="00D9005B" w:rsidP="00D9005B">
      <w:pPr>
        <w:rPr>
          <w:b/>
          <w:sz w:val="24"/>
          <w:szCs w:val="24"/>
        </w:rPr>
      </w:pPr>
      <w:r w:rsidRPr="009A7AA1">
        <w:rPr>
          <w:b/>
          <w:sz w:val="24"/>
          <w:szCs w:val="24"/>
        </w:rPr>
        <w:t>Organisation.</w:t>
      </w:r>
    </w:p>
    <w:p w14:paraId="5E9B46DB" w14:textId="58A36097" w:rsidR="00AE7872" w:rsidRPr="00023DD2" w:rsidRDefault="003D1190" w:rsidP="00D9005B">
      <w:pPr>
        <w:rPr>
          <w:sz w:val="24"/>
          <w:szCs w:val="24"/>
        </w:rPr>
      </w:pPr>
      <w:r>
        <w:rPr>
          <w:sz w:val="24"/>
          <w:szCs w:val="24"/>
        </w:rPr>
        <w:t>To plan an event, groups should come together to form an organising group. While they don’t have to be constituted this does make th</w:t>
      </w:r>
      <w:r w:rsidR="002C6890">
        <w:rPr>
          <w:sz w:val="24"/>
          <w:szCs w:val="24"/>
        </w:rPr>
        <w:t xml:space="preserve">ings easier to manage and </w:t>
      </w:r>
      <w:r w:rsidR="00401DDA">
        <w:rPr>
          <w:sz w:val="24"/>
          <w:szCs w:val="24"/>
        </w:rPr>
        <w:t xml:space="preserve">it </w:t>
      </w:r>
      <w:r w:rsidR="002C6890">
        <w:rPr>
          <w:sz w:val="24"/>
          <w:szCs w:val="24"/>
        </w:rPr>
        <w:t>help</w:t>
      </w:r>
      <w:r w:rsidR="00401DDA">
        <w:rPr>
          <w:sz w:val="24"/>
          <w:szCs w:val="24"/>
        </w:rPr>
        <w:t>s</w:t>
      </w:r>
      <w:r w:rsidR="002C6890">
        <w:rPr>
          <w:sz w:val="24"/>
          <w:szCs w:val="24"/>
        </w:rPr>
        <w:t xml:space="preserve"> to clarify roles and responsibilities. </w:t>
      </w:r>
      <w:r>
        <w:rPr>
          <w:sz w:val="24"/>
          <w:szCs w:val="24"/>
        </w:rPr>
        <w:t>Where a group is not constituted</w:t>
      </w:r>
      <w:r w:rsidR="001C40C9">
        <w:rPr>
          <w:sz w:val="24"/>
          <w:szCs w:val="24"/>
        </w:rPr>
        <w:t>,</w:t>
      </w:r>
      <w:r>
        <w:rPr>
          <w:sz w:val="24"/>
          <w:szCs w:val="24"/>
        </w:rPr>
        <w:t xml:space="preserve"> the </w:t>
      </w:r>
      <w:r w:rsidR="008A1C6E">
        <w:rPr>
          <w:sz w:val="24"/>
          <w:szCs w:val="24"/>
        </w:rPr>
        <w:t>lead</w:t>
      </w:r>
      <w:r>
        <w:rPr>
          <w:sz w:val="24"/>
          <w:szCs w:val="24"/>
        </w:rPr>
        <w:t xml:space="preserve"> organiser needs to understand that they become individually responsible for the planning and safety of the event.</w:t>
      </w:r>
      <w:r w:rsidR="00023DD2">
        <w:rPr>
          <w:sz w:val="24"/>
          <w:szCs w:val="24"/>
        </w:rPr>
        <w:t xml:space="preserve"> </w:t>
      </w:r>
      <w:r w:rsidR="00023DD2" w:rsidRPr="00023DD2">
        <w:rPr>
          <w:sz w:val="24"/>
          <w:szCs w:val="24"/>
        </w:rPr>
        <w:t>If a community want to run an event but feels they don’t have the experience to plan an event, please contact the Council. We are in touch with the Cheshire West Voluntary Action who may be able to identify a person locally who can advise. Use section 1 and 2 in the application form below to raise the issue.</w:t>
      </w:r>
    </w:p>
    <w:p w14:paraId="022F666F" w14:textId="410BD48C" w:rsidR="00D9005B" w:rsidRDefault="00D9005B" w:rsidP="00D9005B">
      <w:pPr>
        <w:rPr>
          <w:b/>
          <w:sz w:val="24"/>
          <w:szCs w:val="24"/>
        </w:rPr>
      </w:pPr>
      <w:r w:rsidRPr="009A7AA1">
        <w:rPr>
          <w:b/>
          <w:sz w:val="24"/>
          <w:szCs w:val="24"/>
        </w:rPr>
        <w:t>Type</w:t>
      </w:r>
      <w:r w:rsidR="00941BFE">
        <w:rPr>
          <w:b/>
          <w:sz w:val="24"/>
          <w:szCs w:val="24"/>
        </w:rPr>
        <w:t>s</w:t>
      </w:r>
      <w:r w:rsidRPr="009A7AA1">
        <w:rPr>
          <w:b/>
          <w:sz w:val="24"/>
          <w:szCs w:val="24"/>
        </w:rPr>
        <w:t xml:space="preserve"> of event</w:t>
      </w:r>
    </w:p>
    <w:p w14:paraId="1D22B670" w14:textId="47A10B55" w:rsidR="00941BFE" w:rsidRDefault="00941BFE" w:rsidP="00D9005B">
      <w:pPr>
        <w:rPr>
          <w:bCs/>
          <w:sz w:val="24"/>
          <w:szCs w:val="24"/>
        </w:rPr>
      </w:pPr>
      <w:r w:rsidRPr="00941BFE">
        <w:rPr>
          <w:bCs/>
          <w:sz w:val="24"/>
          <w:szCs w:val="24"/>
        </w:rPr>
        <w:t xml:space="preserve">While there </w:t>
      </w:r>
      <w:r w:rsidR="00401DDA">
        <w:rPr>
          <w:bCs/>
          <w:sz w:val="24"/>
          <w:szCs w:val="24"/>
        </w:rPr>
        <w:t>is</w:t>
      </w:r>
      <w:r w:rsidR="00401DDA" w:rsidRPr="00941BFE">
        <w:rPr>
          <w:bCs/>
          <w:sz w:val="24"/>
          <w:szCs w:val="24"/>
        </w:rPr>
        <w:t xml:space="preserve"> </w:t>
      </w:r>
      <w:r w:rsidRPr="00941BFE">
        <w:rPr>
          <w:bCs/>
          <w:sz w:val="24"/>
          <w:szCs w:val="24"/>
        </w:rPr>
        <w:t xml:space="preserve">a range of different types of events, this </w:t>
      </w:r>
      <w:r w:rsidR="00F24816">
        <w:rPr>
          <w:bCs/>
          <w:sz w:val="24"/>
          <w:szCs w:val="24"/>
        </w:rPr>
        <w:t xml:space="preserve">Guidance </w:t>
      </w:r>
      <w:r w:rsidRPr="00941BFE">
        <w:rPr>
          <w:bCs/>
          <w:sz w:val="24"/>
          <w:szCs w:val="24"/>
        </w:rPr>
        <w:t>focus</w:t>
      </w:r>
      <w:r w:rsidR="00F24816">
        <w:rPr>
          <w:bCs/>
          <w:sz w:val="24"/>
          <w:szCs w:val="24"/>
        </w:rPr>
        <w:t>es</w:t>
      </w:r>
      <w:r w:rsidRPr="00941BFE">
        <w:rPr>
          <w:bCs/>
          <w:sz w:val="24"/>
          <w:szCs w:val="24"/>
        </w:rPr>
        <w:t xml:space="preserve"> on </w:t>
      </w:r>
      <w:r w:rsidR="00A9573A">
        <w:rPr>
          <w:bCs/>
          <w:sz w:val="24"/>
          <w:szCs w:val="24"/>
        </w:rPr>
        <w:t xml:space="preserve">three </w:t>
      </w:r>
      <w:r w:rsidR="00A9573A" w:rsidRPr="00941BFE">
        <w:rPr>
          <w:bCs/>
          <w:sz w:val="24"/>
          <w:szCs w:val="24"/>
        </w:rPr>
        <w:t>typical</w:t>
      </w:r>
      <w:r w:rsidRPr="00941BFE">
        <w:rPr>
          <w:bCs/>
          <w:sz w:val="24"/>
          <w:szCs w:val="24"/>
        </w:rPr>
        <w:t xml:space="preserve"> requests for these types of occasion.</w:t>
      </w:r>
    </w:p>
    <w:p w14:paraId="40158B58" w14:textId="5F043741" w:rsidR="00E9352D" w:rsidRPr="00E9352D" w:rsidRDefault="00E9352D" w:rsidP="00E9352D">
      <w:pPr>
        <w:pStyle w:val="ListParagraph"/>
        <w:numPr>
          <w:ilvl w:val="0"/>
          <w:numId w:val="7"/>
        </w:numPr>
        <w:rPr>
          <w:bCs/>
          <w:sz w:val="24"/>
          <w:szCs w:val="24"/>
        </w:rPr>
      </w:pPr>
      <w:r w:rsidRPr="00E9352D">
        <w:rPr>
          <w:bCs/>
          <w:sz w:val="24"/>
          <w:szCs w:val="24"/>
        </w:rPr>
        <w:t>Street Parties</w:t>
      </w:r>
    </w:p>
    <w:p w14:paraId="3FC8A75C" w14:textId="47BB1048" w:rsidR="00E9352D" w:rsidRPr="00E9352D" w:rsidRDefault="00E9352D" w:rsidP="00E9352D">
      <w:pPr>
        <w:pStyle w:val="ListParagraph"/>
        <w:numPr>
          <w:ilvl w:val="0"/>
          <w:numId w:val="7"/>
        </w:numPr>
        <w:rPr>
          <w:bCs/>
          <w:sz w:val="24"/>
          <w:szCs w:val="24"/>
        </w:rPr>
      </w:pPr>
      <w:r w:rsidRPr="00E9352D">
        <w:rPr>
          <w:bCs/>
          <w:sz w:val="24"/>
          <w:szCs w:val="24"/>
        </w:rPr>
        <w:t>Bunting Across the Highway</w:t>
      </w:r>
    </w:p>
    <w:p w14:paraId="6E6C6E00" w14:textId="27746D10" w:rsidR="00E9352D" w:rsidRDefault="00E9352D" w:rsidP="00E9352D">
      <w:pPr>
        <w:pStyle w:val="ListParagraph"/>
        <w:numPr>
          <w:ilvl w:val="0"/>
          <w:numId w:val="7"/>
        </w:numPr>
        <w:rPr>
          <w:bCs/>
          <w:sz w:val="24"/>
          <w:szCs w:val="24"/>
        </w:rPr>
      </w:pPr>
      <w:r w:rsidRPr="00E9352D">
        <w:rPr>
          <w:bCs/>
          <w:sz w:val="24"/>
          <w:szCs w:val="24"/>
        </w:rPr>
        <w:t>Beacon of Light</w:t>
      </w:r>
    </w:p>
    <w:p w14:paraId="3888C013" w14:textId="77777777" w:rsidR="00AE7872" w:rsidRPr="00E9352D" w:rsidRDefault="00AE7872" w:rsidP="00AE7872">
      <w:pPr>
        <w:pStyle w:val="ListParagraph"/>
        <w:rPr>
          <w:bCs/>
          <w:sz w:val="24"/>
          <w:szCs w:val="24"/>
        </w:rPr>
      </w:pPr>
    </w:p>
    <w:p w14:paraId="491221AD" w14:textId="74E26644" w:rsidR="00941BFE" w:rsidRPr="00790D6B" w:rsidRDefault="00941BFE" w:rsidP="00D9005B">
      <w:pPr>
        <w:rPr>
          <w:b/>
          <w:sz w:val="24"/>
          <w:szCs w:val="24"/>
          <w:u w:val="single"/>
        </w:rPr>
      </w:pPr>
      <w:r w:rsidRPr="00790D6B">
        <w:rPr>
          <w:b/>
          <w:sz w:val="24"/>
          <w:szCs w:val="24"/>
          <w:u w:val="single"/>
        </w:rPr>
        <w:t>Street Party.</w:t>
      </w:r>
    </w:p>
    <w:p w14:paraId="2C7A3C82" w14:textId="245F1AE1" w:rsidR="00941BFE" w:rsidRDefault="00941BFE" w:rsidP="00D9005B">
      <w:pPr>
        <w:rPr>
          <w:bCs/>
          <w:sz w:val="24"/>
          <w:szCs w:val="24"/>
        </w:rPr>
      </w:pPr>
      <w:r>
        <w:rPr>
          <w:bCs/>
          <w:sz w:val="24"/>
          <w:szCs w:val="24"/>
        </w:rPr>
        <w:t>Street parties are a popular form of celebration for a local community. Historically these have been on the road within a community</w:t>
      </w:r>
      <w:r w:rsidR="00FF4097">
        <w:rPr>
          <w:bCs/>
          <w:sz w:val="24"/>
          <w:szCs w:val="24"/>
        </w:rPr>
        <w:t>,</w:t>
      </w:r>
      <w:r>
        <w:rPr>
          <w:bCs/>
          <w:sz w:val="24"/>
          <w:szCs w:val="24"/>
        </w:rPr>
        <w:t xml:space="preserve"> with activity taking place over the day.</w:t>
      </w:r>
    </w:p>
    <w:p w14:paraId="6F456C7D" w14:textId="40EB8515" w:rsidR="002B4411" w:rsidRPr="009D3649" w:rsidRDefault="00941BFE" w:rsidP="00D9005B">
      <w:pPr>
        <w:rPr>
          <w:bCs/>
          <w:color w:val="000000" w:themeColor="text1"/>
          <w:sz w:val="24"/>
          <w:szCs w:val="24"/>
        </w:rPr>
      </w:pPr>
      <w:r>
        <w:rPr>
          <w:bCs/>
          <w:sz w:val="24"/>
          <w:szCs w:val="24"/>
        </w:rPr>
        <w:t xml:space="preserve">When an event is on the highway, the safety of the people and the road is </w:t>
      </w:r>
      <w:r w:rsidR="008A1C6E" w:rsidRPr="009D3649">
        <w:rPr>
          <w:bCs/>
          <w:color w:val="000000" w:themeColor="text1"/>
          <w:sz w:val="24"/>
          <w:szCs w:val="24"/>
        </w:rPr>
        <w:t xml:space="preserve">the </w:t>
      </w:r>
      <w:r w:rsidR="001C40C9" w:rsidRPr="009D3649">
        <w:rPr>
          <w:bCs/>
          <w:color w:val="000000" w:themeColor="text1"/>
          <w:sz w:val="24"/>
          <w:szCs w:val="24"/>
        </w:rPr>
        <w:t>primary factor</w:t>
      </w:r>
      <w:r w:rsidRPr="009D3649">
        <w:rPr>
          <w:bCs/>
          <w:color w:val="000000" w:themeColor="text1"/>
          <w:sz w:val="24"/>
          <w:szCs w:val="24"/>
        </w:rPr>
        <w:t>.</w:t>
      </w:r>
      <w:r w:rsidR="008A1C6E" w:rsidRPr="009D3649">
        <w:rPr>
          <w:bCs/>
          <w:color w:val="000000" w:themeColor="text1"/>
          <w:sz w:val="24"/>
          <w:szCs w:val="24"/>
        </w:rPr>
        <w:t xml:space="preserve"> </w:t>
      </w:r>
      <w:r w:rsidRPr="009D3649">
        <w:rPr>
          <w:bCs/>
          <w:color w:val="000000" w:themeColor="text1"/>
          <w:sz w:val="24"/>
          <w:szCs w:val="24"/>
        </w:rPr>
        <w:t xml:space="preserve"> In these </w:t>
      </w:r>
      <w:r w:rsidR="004872AE" w:rsidRPr="009D3649">
        <w:rPr>
          <w:bCs/>
          <w:color w:val="000000" w:themeColor="text1"/>
          <w:sz w:val="24"/>
          <w:szCs w:val="24"/>
        </w:rPr>
        <w:t>situations,</w:t>
      </w:r>
      <w:r w:rsidRPr="009D3649">
        <w:rPr>
          <w:bCs/>
          <w:color w:val="000000" w:themeColor="text1"/>
          <w:sz w:val="24"/>
          <w:szCs w:val="24"/>
        </w:rPr>
        <w:t xml:space="preserve"> a legal road closure</w:t>
      </w:r>
      <w:r w:rsidR="0079455A" w:rsidRPr="009D3649">
        <w:rPr>
          <w:bCs/>
          <w:color w:val="000000" w:themeColor="text1"/>
          <w:sz w:val="24"/>
          <w:szCs w:val="24"/>
        </w:rPr>
        <w:t xml:space="preserve"> will need to be applied for</w:t>
      </w:r>
      <w:r w:rsidR="001D2D18" w:rsidRPr="009D3649">
        <w:rPr>
          <w:bCs/>
          <w:color w:val="000000" w:themeColor="text1"/>
          <w:sz w:val="24"/>
          <w:szCs w:val="24"/>
        </w:rPr>
        <w:t xml:space="preserve"> from the Council</w:t>
      </w:r>
      <w:r w:rsidR="0079455A" w:rsidRPr="009D3649">
        <w:rPr>
          <w:bCs/>
          <w:color w:val="000000" w:themeColor="text1"/>
          <w:sz w:val="24"/>
          <w:szCs w:val="24"/>
        </w:rPr>
        <w:t>.</w:t>
      </w:r>
      <w:r w:rsidRPr="009D3649">
        <w:rPr>
          <w:bCs/>
          <w:color w:val="000000" w:themeColor="text1"/>
          <w:sz w:val="24"/>
          <w:szCs w:val="24"/>
        </w:rPr>
        <w:t xml:space="preserve"> </w:t>
      </w:r>
    </w:p>
    <w:p w14:paraId="6DB53FDA" w14:textId="3F86C769" w:rsidR="00DD4A34" w:rsidRPr="009D3649" w:rsidRDefault="00A75235" w:rsidP="00D9005B">
      <w:pPr>
        <w:rPr>
          <w:bCs/>
          <w:color w:val="000000" w:themeColor="text1"/>
          <w:sz w:val="24"/>
          <w:szCs w:val="24"/>
        </w:rPr>
      </w:pPr>
      <w:r>
        <w:rPr>
          <w:bCs/>
          <w:color w:val="000000" w:themeColor="text1"/>
          <w:sz w:val="24"/>
          <w:szCs w:val="24"/>
        </w:rPr>
        <w:t>F</w:t>
      </w:r>
      <w:r w:rsidR="002B4411" w:rsidRPr="009D3649">
        <w:rPr>
          <w:bCs/>
          <w:color w:val="000000" w:themeColor="text1"/>
          <w:sz w:val="24"/>
          <w:szCs w:val="24"/>
        </w:rPr>
        <w:t xml:space="preserve">or the purposes of the Queens Platinum Celebrations </w:t>
      </w:r>
      <w:r>
        <w:rPr>
          <w:bCs/>
          <w:color w:val="000000" w:themeColor="text1"/>
          <w:sz w:val="24"/>
          <w:szCs w:val="24"/>
        </w:rPr>
        <w:t xml:space="preserve">the Council has </w:t>
      </w:r>
      <w:r w:rsidR="002B4411" w:rsidRPr="009D3649">
        <w:rPr>
          <w:bCs/>
          <w:color w:val="000000" w:themeColor="text1"/>
          <w:sz w:val="24"/>
          <w:szCs w:val="24"/>
        </w:rPr>
        <w:t xml:space="preserve">waived the costs </w:t>
      </w:r>
      <w:r w:rsidR="00050925" w:rsidRPr="009D3649">
        <w:rPr>
          <w:bCs/>
          <w:color w:val="000000" w:themeColor="text1"/>
          <w:sz w:val="24"/>
          <w:szCs w:val="24"/>
        </w:rPr>
        <w:t>of producing the legal closure order.</w:t>
      </w:r>
      <w:r w:rsidR="001D2D18" w:rsidRPr="009D3649">
        <w:rPr>
          <w:bCs/>
          <w:color w:val="000000" w:themeColor="text1"/>
          <w:sz w:val="24"/>
          <w:szCs w:val="24"/>
        </w:rPr>
        <w:t xml:space="preserve">  </w:t>
      </w:r>
    </w:p>
    <w:p w14:paraId="5C692244" w14:textId="1573E973" w:rsidR="002B4411" w:rsidRDefault="00050925" w:rsidP="00D9005B">
      <w:pPr>
        <w:rPr>
          <w:b/>
          <w:color w:val="000000" w:themeColor="text1"/>
          <w:sz w:val="24"/>
          <w:szCs w:val="24"/>
        </w:rPr>
      </w:pPr>
      <w:r w:rsidRPr="009D3649">
        <w:rPr>
          <w:bCs/>
          <w:color w:val="000000" w:themeColor="text1"/>
          <w:sz w:val="24"/>
          <w:szCs w:val="24"/>
        </w:rPr>
        <w:lastRenderedPageBreak/>
        <w:t>All</w:t>
      </w:r>
      <w:r w:rsidR="00D81C65" w:rsidRPr="009D3649">
        <w:rPr>
          <w:bCs/>
          <w:color w:val="000000" w:themeColor="text1"/>
          <w:sz w:val="24"/>
          <w:szCs w:val="24"/>
        </w:rPr>
        <w:t xml:space="preserve"> road closures</w:t>
      </w:r>
      <w:r w:rsidR="001D2D18" w:rsidRPr="009D3649">
        <w:rPr>
          <w:bCs/>
          <w:color w:val="000000" w:themeColor="text1"/>
          <w:sz w:val="24"/>
          <w:szCs w:val="24"/>
        </w:rPr>
        <w:t xml:space="preserve"> will however </w:t>
      </w:r>
      <w:r w:rsidR="004574C8" w:rsidRPr="009D3649">
        <w:rPr>
          <w:bCs/>
          <w:color w:val="000000" w:themeColor="text1"/>
          <w:sz w:val="24"/>
          <w:szCs w:val="24"/>
        </w:rPr>
        <w:t>require</w:t>
      </w:r>
      <w:r w:rsidRPr="009D3649">
        <w:rPr>
          <w:bCs/>
          <w:color w:val="000000" w:themeColor="text1"/>
          <w:sz w:val="24"/>
          <w:szCs w:val="24"/>
        </w:rPr>
        <w:t xml:space="preserve"> an agreed method to close the road which in many cases will require contracting a </w:t>
      </w:r>
      <w:r w:rsidR="004574C8" w:rsidRPr="009D3649">
        <w:rPr>
          <w:bCs/>
          <w:color w:val="000000" w:themeColor="text1"/>
          <w:sz w:val="24"/>
          <w:szCs w:val="24"/>
        </w:rPr>
        <w:t>traffic management company to provide the correct sign</w:t>
      </w:r>
      <w:r w:rsidR="00D81C65" w:rsidRPr="009D3649">
        <w:rPr>
          <w:bCs/>
          <w:color w:val="000000" w:themeColor="text1"/>
          <w:sz w:val="24"/>
          <w:szCs w:val="24"/>
        </w:rPr>
        <w:t xml:space="preserve">s </w:t>
      </w:r>
      <w:r w:rsidR="004574C8" w:rsidRPr="009D3649">
        <w:rPr>
          <w:bCs/>
          <w:color w:val="000000" w:themeColor="text1"/>
          <w:sz w:val="24"/>
          <w:szCs w:val="24"/>
        </w:rPr>
        <w:t xml:space="preserve">to inform of the closure </w:t>
      </w:r>
      <w:r w:rsidR="00D81C65" w:rsidRPr="009D3649">
        <w:rPr>
          <w:bCs/>
          <w:color w:val="000000" w:themeColor="text1"/>
          <w:sz w:val="24"/>
          <w:szCs w:val="24"/>
        </w:rPr>
        <w:t xml:space="preserve">in advance, </w:t>
      </w:r>
      <w:r w:rsidR="004574C8" w:rsidRPr="009D3649">
        <w:rPr>
          <w:bCs/>
          <w:color w:val="000000" w:themeColor="text1"/>
          <w:sz w:val="24"/>
          <w:szCs w:val="24"/>
        </w:rPr>
        <w:t xml:space="preserve">and then close the road on the day. </w:t>
      </w:r>
      <w:r w:rsidR="00D81C65" w:rsidRPr="009D3649">
        <w:rPr>
          <w:bCs/>
          <w:color w:val="000000" w:themeColor="text1"/>
          <w:sz w:val="24"/>
          <w:szCs w:val="24"/>
        </w:rPr>
        <w:t xml:space="preserve"> </w:t>
      </w:r>
      <w:r w:rsidR="004574C8" w:rsidRPr="009D3649">
        <w:rPr>
          <w:bCs/>
          <w:color w:val="000000" w:themeColor="text1"/>
          <w:sz w:val="24"/>
          <w:szCs w:val="24"/>
        </w:rPr>
        <w:t>Please note that when a closure is in place it does mean that there is no vehic</w:t>
      </w:r>
      <w:r w:rsidR="00A46056">
        <w:rPr>
          <w:bCs/>
          <w:color w:val="000000" w:themeColor="text1"/>
          <w:sz w:val="24"/>
          <w:szCs w:val="24"/>
        </w:rPr>
        <w:t>ular</w:t>
      </w:r>
      <w:r w:rsidR="004574C8" w:rsidRPr="009D3649">
        <w:rPr>
          <w:bCs/>
          <w:color w:val="000000" w:themeColor="text1"/>
          <w:sz w:val="24"/>
          <w:szCs w:val="24"/>
        </w:rPr>
        <w:t xml:space="preserve"> access through the site, even if a person lives on the road.</w:t>
      </w:r>
      <w:r w:rsidR="00D81C65" w:rsidRPr="009D3649">
        <w:rPr>
          <w:bCs/>
          <w:color w:val="000000" w:themeColor="text1"/>
          <w:sz w:val="24"/>
          <w:szCs w:val="24"/>
        </w:rPr>
        <w:t xml:space="preserve">  </w:t>
      </w:r>
      <w:r w:rsidR="00D81C65" w:rsidRPr="009D3649">
        <w:rPr>
          <w:b/>
          <w:color w:val="000000" w:themeColor="text1"/>
          <w:sz w:val="24"/>
          <w:szCs w:val="24"/>
        </w:rPr>
        <w:t>The cost of a traffic management company must be covered by the organiser/organising committee.</w:t>
      </w:r>
    </w:p>
    <w:p w14:paraId="1ACFAF88" w14:textId="4DC7AFA3" w:rsidR="00023DD2" w:rsidRPr="00023DD2" w:rsidRDefault="00023DD2" w:rsidP="00D9005B">
      <w:pPr>
        <w:rPr>
          <w:bCs/>
          <w:color w:val="000000" w:themeColor="text1"/>
          <w:sz w:val="24"/>
          <w:szCs w:val="24"/>
        </w:rPr>
      </w:pPr>
      <w:r w:rsidRPr="00023DD2">
        <w:rPr>
          <w:bCs/>
          <w:color w:val="000000" w:themeColor="text1"/>
          <w:sz w:val="24"/>
          <w:szCs w:val="24"/>
        </w:rPr>
        <w:t>There may be opportunities for applications from Member budgets to assist with costs, but this will be dependent on the costs for the event and the number of requests in the area. Contact your locality officer or local member for more information.</w:t>
      </w:r>
    </w:p>
    <w:p w14:paraId="1F0AAB94" w14:textId="0DC63158" w:rsidR="009458D3" w:rsidRPr="00023DD2" w:rsidRDefault="009458D3" w:rsidP="00D9005B">
      <w:pPr>
        <w:rPr>
          <w:b/>
          <w:sz w:val="24"/>
          <w:szCs w:val="24"/>
        </w:rPr>
      </w:pPr>
      <w:r w:rsidRPr="00023DD2">
        <w:rPr>
          <w:b/>
          <w:sz w:val="24"/>
          <w:szCs w:val="24"/>
        </w:rPr>
        <w:t>The recommendation is</w:t>
      </w:r>
      <w:r w:rsidR="00AE7872" w:rsidRPr="00023DD2">
        <w:rPr>
          <w:b/>
          <w:sz w:val="24"/>
          <w:szCs w:val="24"/>
        </w:rPr>
        <w:t>,</w:t>
      </w:r>
      <w:r w:rsidRPr="00023DD2">
        <w:rPr>
          <w:b/>
          <w:sz w:val="24"/>
          <w:szCs w:val="24"/>
        </w:rPr>
        <w:t xml:space="preserve"> </w:t>
      </w:r>
      <w:proofErr w:type="gramStart"/>
      <w:r w:rsidRPr="00023DD2">
        <w:rPr>
          <w:b/>
          <w:sz w:val="24"/>
          <w:szCs w:val="24"/>
        </w:rPr>
        <w:t xml:space="preserve">if </w:t>
      </w:r>
      <w:r w:rsidR="001970CB" w:rsidRPr="00023DD2">
        <w:rPr>
          <w:b/>
          <w:sz w:val="24"/>
          <w:szCs w:val="24"/>
        </w:rPr>
        <w:t>at all possible</w:t>
      </w:r>
      <w:proofErr w:type="gramEnd"/>
      <w:r w:rsidRPr="00023DD2">
        <w:rPr>
          <w:b/>
          <w:sz w:val="24"/>
          <w:szCs w:val="24"/>
        </w:rPr>
        <w:t xml:space="preserve">, aim to hold a street party off the road in a car </w:t>
      </w:r>
      <w:r w:rsidR="004872AE" w:rsidRPr="00023DD2">
        <w:rPr>
          <w:b/>
          <w:sz w:val="24"/>
          <w:szCs w:val="24"/>
        </w:rPr>
        <w:t>park,</w:t>
      </w:r>
      <w:r w:rsidRPr="00023DD2">
        <w:rPr>
          <w:b/>
          <w:sz w:val="24"/>
          <w:szCs w:val="24"/>
        </w:rPr>
        <w:t xml:space="preserve"> village green or other space. This is more cost effective and causes less </w:t>
      </w:r>
      <w:r w:rsidR="00140FA2" w:rsidRPr="00023DD2">
        <w:rPr>
          <w:b/>
          <w:sz w:val="24"/>
          <w:szCs w:val="24"/>
        </w:rPr>
        <w:t>disruption</w:t>
      </w:r>
      <w:r w:rsidRPr="00023DD2">
        <w:rPr>
          <w:b/>
          <w:sz w:val="24"/>
          <w:szCs w:val="24"/>
        </w:rPr>
        <w:t>.</w:t>
      </w:r>
    </w:p>
    <w:p w14:paraId="405FB130" w14:textId="33E59D56" w:rsidR="009458D3" w:rsidRDefault="009458D3" w:rsidP="00D9005B">
      <w:pPr>
        <w:rPr>
          <w:bCs/>
          <w:sz w:val="24"/>
          <w:szCs w:val="24"/>
        </w:rPr>
      </w:pPr>
      <w:r>
        <w:rPr>
          <w:bCs/>
          <w:sz w:val="24"/>
          <w:szCs w:val="24"/>
        </w:rPr>
        <w:t xml:space="preserve">If the road is the only </w:t>
      </w:r>
      <w:r w:rsidR="004872AE">
        <w:rPr>
          <w:bCs/>
          <w:sz w:val="24"/>
          <w:szCs w:val="24"/>
        </w:rPr>
        <w:t>option,</w:t>
      </w:r>
      <w:r>
        <w:rPr>
          <w:bCs/>
          <w:sz w:val="24"/>
          <w:szCs w:val="24"/>
        </w:rPr>
        <w:t xml:space="preserve"> then there a few things that need to be done.</w:t>
      </w:r>
    </w:p>
    <w:p w14:paraId="28DB4F6E" w14:textId="13A42268" w:rsidR="009458D3" w:rsidRDefault="009458D3" w:rsidP="009458D3">
      <w:pPr>
        <w:pStyle w:val="ListParagraph"/>
        <w:numPr>
          <w:ilvl w:val="0"/>
          <w:numId w:val="4"/>
        </w:numPr>
        <w:rPr>
          <w:bCs/>
          <w:sz w:val="24"/>
          <w:szCs w:val="24"/>
        </w:rPr>
      </w:pPr>
      <w:r>
        <w:rPr>
          <w:bCs/>
          <w:sz w:val="24"/>
          <w:szCs w:val="24"/>
        </w:rPr>
        <w:t>Ensure that most of the people who will be impacted are happy that the road is closed.</w:t>
      </w:r>
    </w:p>
    <w:p w14:paraId="1AC8AD73" w14:textId="075FA775" w:rsidR="009458D3" w:rsidRDefault="009458D3" w:rsidP="009458D3">
      <w:pPr>
        <w:pStyle w:val="ListParagraph"/>
        <w:numPr>
          <w:ilvl w:val="0"/>
          <w:numId w:val="4"/>
        </w:numPr>
        <w:rPr>
          <w:bCs/>
          <w:sz w:val="24"/>
          <w:szCs w:val="24"/>
        </w:rPr>
      </w:pPr>
      <w:r>
        <w:rPr>
          <w:bCs/>
          <w:sz w:val="24"/>
          <w:szCs w:val="24"/>
        </w:rPr>
        <w:t>While one person can take the lead in holding the event, it is better if it is a</w:t>
      </w:r>
      <w:r w:rsidR="00146A59">
        <w:rPr>
          <w:bCs/>
          <w:sz w:val="24"/>
          <w:szCs w:val="24"/>
        </w:rPr>
        <w:t xml:space="preserve"> (constituted)</w:t>
      </w:r>
      <w:r>
        <w:rPr>
          <w:bCs/>
          <w:sz w:val="24"/>
          <w:szCs w:val="24"/>
        </w:rPr>
        <w:t xml:space="preserve"> </w:t>
      </w:r>
      <w:r w:rsidR="00140FA2">
        <w:rPr>
          <w:bCs/>
          <w:sz w:val="24"/>
          <w:szCs w:val="24"/>
        </w:rPr>
        <w:t>organis</w:t>
      </w:r>
      <w:r w:rsidR="00AE7872">
        <w:rPr>
          <w:bCs/>
          <w:sz w:val="24"/>
          <w:szCs w:val="24"/>
        </w:rPr>
        <w:t>ing</w:t>
      </w:r>
      <w:r>
        <w:rPr>
          <w:bCs/>
          <w:sz w:val="24"/>
          <w:szCs w:val="24"/>
        </w:rPr>
        <w:t xml:space="preserve"> group. </w:t>
      </w:r>
    </w:p>
    <w:p w14:paraId="4F896EE3" w14:textId="0E992E6C" w:rsidR="00023DD2" w:rsidRPr="00023DD2" w:rsidRDefault="009458D3" w:rsidP="00023DD2">
      <w:pPr>
        <w:pStyle w:val="ListParagraph"/>
        <w:numPr>
          <w:ilvl w:val="0"/>
          <w:numId w:val="4"/>
        </w:numPr>
        <w:rPr>
          <w:bCs/>
          <w:sz w:val="24"/>
          <w:szCs w:val="24"/>
        </w:rPr>
      </w:pPr>
      <w:r>
        <w:rPr>
          <w:bCs/>
          <w:sz w:val="24"/>
          <w:szCs w:val="24"/>
        </w:rPr>
        <w:t>The event will need a minimum of £1m public liability insurance.</w:t>
      </w:r>
      <w:r w:rsidR="00023DD2">
        <w:rPr>
          <w:bCs/>
          <w:sz w:val="24"/>
          <w:szCs w:val="24"/>
        </w:rPr>
        <w:t xml:space="preserve"> </w:t>
      </w:r>
      <w:r w:rsidR="00023DD2" w:rsidRPr="00023DD2">
        <w:rPr>
          <w:bCs/>
          <w:sz w:val="24"/>
          <w:szCs w:val="24"/>
        </w:rPr>
        <w:t>This can be gained online starting at £59 depending on the complexity of the event. The link below is an example but there are other companies who provide this type of insurance. For many communities there may be organisations who already hold the correct insurance and are part of the organisation of the event.</w:t>
      </w:r>
    </w:p>
    <w:p w14:paraId="3684AFCA" w14:textId="4058B747" w:rsidR="009458D3" w:rsidRPr="00023DD2" w:rsidRDefault="00C11C7D" w:rsidP="00023DD2">
      <w:pPr>
        <w:pStyle w:val="ListParagraph"/>
        <w:rPr>
          <w:rFonts w:cstheme="minorHAnsi"/>
          <w:bCs/>
          <w:highlight w:val="yellow"/>
        </w:rPr>
      </w:pPr>
      <w:hyperlink r:id="rId5" w:history="1">
        <w:r w:rsidR="00023DD2">
          <w:rPr>
            <w:rStyle w:val="Hyperlink"/>
          </w:rPr>
          <w:t>Street Party Insurance | Street Play | Event Insurance Services - Event Insurance Services (events-insurance.co.uk)</w:t>
        </w:r>
      </w:hyperlink>
    </w:p>
    <w:p w14:paraId="5ED2DA01" w14:textId="01514108" w:rsidR="009458D3" w:rsidRDefault="009458D3" w:rsidP="009458D3">
      <w:pPr>
        <w:pStyle w:val="ListParagraph"/>
        <w:numPr>
          <w:ilvl w:val="0"/>
          <w:numId w:val="4"/>
        </w:numPr>
        <w:rPr>
          <w:bCs/>
          <w:sz w:val="24"/>
          <w:szCs w:val="24"/>
        </w:rPr>
      </w:pPr>
      <w:r>
        <w:rPr>
          <w:bCs/>
          <w:sz w:val="24"/>
          <w:szCs w:val="24"/>
        </w:rPr>
        <w:t xml:space="preserve">If the road is a one entrance </w:t>
      </w:r>
      <w:r w:rsidR="00140FA2">
        <w:rPr>
          <w:bCs/>
          <w:sz w:val="24"/>
          <w:szCs w:val="24"/>
        </w:rPr>
        <w:t>cul-de-sac</w:t>
      </w:r>
      <w:r>
        <w:rPr>
          <w:bCs/>
          <w:sz w:val="24"/>
          <w:szCs w:val="24"/>
        </w:rPr>
        <w:t xml:space="preserve"> then the highway authority will allow the organiser to close the road with an agreed method of equipment</w:t>
      </w:r>
      <w:r w:rsidR="00FF4097">
        <w:rPr>
          <w:bCs/>
          <w:sz w:val="24"/>
          <w:szCs w:val="24"/>
        </w:rPr>
        <w:t xml:space="preserve"> used</w:t>
      </w:r>
      <w:r>
        <w:rPr>
          <w:bCs/>
          <w:sz w:val="24"/>
          <w:szCs w:val="24"/>
        </w:rPr>
        <w:t>.</w:t>
      </w:r>
    </w:p>
    <w:p w14:paraId="3702B55C" w14:textId="1210DB7B" w:rsidR="009458D3" w:rsidRPr="00023DD2" w:rsidRDefault="009458D3" w:rsidP="00023DD2">
      <w:pPr>
        <w:pStyle w:val="ListParagraph"/>
        <w:numPr>
          <w:ilvl w:val="0"/>
          <w:numId w:val="4"/>
        </w:numPr>
        <w:rPr>
          <w:bCs/>
          <w:sz w:val="24"/>
          <w:szCs w:val="24"/>
        </w:rPr>
      </w:pPr>
      <w:r>
        <w:rPr>
          <w:bCs/>
          <w:sz w:val="24"/>
          <w:szCs w:val="24"/>
        </w:rPr>
        <w:t xml:space="preserve">If the road has </w:t>
      </w:r>
      <w:r w:rsidR="00D51137">
        <w:rPr>
          <w:bCs/>
          <w:sz w:val="24"/>
          <w:szCs w:val="24"/>
        </w:rPr>
        <w:t>two</w:t>
      </w:r>
      <w:r>
        <w:rPr>
          <w:bCs/>
          <w:sz w:val="24"/>
          <w:szCs w:val="24"/>
        </w:rPr>
        <w:t xml:space="preserve"> entrances and is very quiet in its nature, then the highway authority will allow </w:t>
      </w:r>
      <w:r w:rsidR="008C4D9B">
        <w:rPr>
          <w:bCs/>
          <w:sz w:val="24"/>
          <w:szCs w:val="24"/>
        </w:rPr>
        <w:t xml:space="preserve">designated </w:t>
      </w:r>
      <w:r w:rsidR="00140FA2">
        <w:rPr>
          <w:bCs/>
          <w:sz w:val="24"/>
          <w:szCs w:val="24"/>
        </w:rPr>
        <w:t xml:space="preserve">local people to close the </w:t>
      </w:r>
      <w:r w:rsidR="004872AE">
        <w:rPr>
          <w:bCs/>
          <w:sz w:val="24"/>
          <w:szCs w:val="24"/>
        </w:rPr>
        <w:t>road,</w:t>
      </w:r>
      <w:r w:rsidR="00140FA2">
        <w:rPr>
          <w:bCs/>
          <w:sz w:val="24"/>
          <w:szCs w:val="24"/>
        </w:rPr>
        <w:t xml:space="preserve"> but the </w:t>
      </w:r>
      <w:r w:rsidR="008C4D9B">
        <w:rPr>
          <w:bCs/>
          <w:sz w:val="24"/>
          <w:szCs w:val="24"/>
        </w:rPr>
        <w:t xml:space="preserve">organiser </w:t>
      </w:r>
      <w:r w:rsidR="00140FA2">
        <w:rPr>
          <w:bCs/>
          <w:sz w:val="24"/>
          <w:szCs w:val="24"/>
        </w:rPr>
        <w:t>must contract in the correct signage both prior to and on the day.</w:t>
      </w:r>
      <w:r w:rsidR="00023DD2">
        <w:rPr>
          <w:bCs/>
          <w:sz w:val="24"/>
          <w:szCs w:val="24"/>
        </w:rPr>
        <w:t xml:space="preserve"> </w:t>
      </w:r>
      <w:r w:rsidR="00023DD2" w:rsidRPr="00023DD2">
        <w:rPr>
          <w:bCs/>
          <w:sz w:val="24"/>
          <w:szCs w:val="24"/>
        </w:rPr>
        <w:t>If there are no local people trained a conversation will need to take place to see if there are any other locally trained volunteers or if training could be enabled. If this is not possible it may then require contracted traffic management to deliver the road closure.</w:t>
      </w:r>
    </w:p>
    <w:p w14:paraId="3803E686" w14:textId="014F2570" w:rsidR="00140FA2" w:rsidRDefault="00140FA2" w:rsidP="009458D3">
      <w:pPr>
        <w:pStyle w:val="ListParagraph"/>
        <w:numPr>
          <w:ilvl w:val="0"/>
          <w:numId w:val="4"/>
        </w:numPr>
        <w:rPr>
          <w:bCs/>
          <w:sz w:val="24"/>
          <w:szCs w:val="24"/>
        </w:rPr>
      </w:pPr>
      <w:r>
        <w:rPr>
          <w:bCs/>
          <w:sz w:val="24"/>
          <w:szCs w:val="24"/>
        </w:rPr>
        <w:t xml:space="preserve">If the road is a through route or more </w:t>
      </w:r>
      <w:r w:rsidR="00FF4097">
        <w:rPr>
          <w:bCs/>
          <w:sz w:val="24"/>
          <w:szCs w:val="24"/>
        </w:rPr>
        <w:t>complex,</w:t>
      </w:r>
      <w:r>
        <w:rPr>
          <w:bCs/>
          <w:sz w:val="24"/>
          <w:szCs w:val="24"/>
        </w:rPr>
        <w:t xml:space="preserve"> then this will require a cont</w:t>
      </w:r>
      <w:r w:rsidR="005015CD">
        <w:rPr>
          <w:bCs/>
          <w:sz w:val="24"/>
          <w:szCs w:val="24"/>
        </w:rPr>
        <w:t>r</w:t>
      </w:r>
      <w:r>
        <w:rPr>
          <w:bCs/>
          <w:sz w:val="24"/>
          <w:szCs w:val="24"/>
        </w:rPr>
        <w:t xml:space="preserve">acted traffic management </w:t>
      </w:r>
      <w:r w:rsidR="00FF4097">
        <w:rPr>
          <w:bCs/>
          <w:sz w:val="24"/>
          <w:szCs w:val="24"/>
        </w:rPr>
        <w:t>company</w:t>
      </w:r>
      <w:r>
        <w:rPr>
          <w:bCs/>
          <w:sz w:val="24"/>
          <w:szCs w:val="24"/>
        </w:rPr>
        <w:t xml:space="preserve"> and they w</w:t>
      </w:r>
      <w:r w:rsidR="005015CD">
        <w:rPr>
          <w:bCs/>
          <w:sz w:val="24"/>
          <w:szCs w:val="24"/>
        </w:rPr>
        <w:t>ill</w:t>
      </w:r>
      <w:r>
        <w:rPr>
          <w:bCs/>
          <w:sz w:val="24"/>
          <w:szCs w:val="24"/>
        </w:rPr>
        <w:t xml:space="preserve"> provide all the equipment and diversions for the event.</w:t>
      </w:r>
    </w:p>
    <w:p w14:paraId="1A0F5E87" w14:textId="6910A0AE" w:rsidR="009C5308" w:rsidRDefault="009C5308" w:rsidP="009458D3">
      <w:pPr>
        <w:pStyle w:val="ListParagraph"/>
        <w:numPr>
          <w:ilvl w:val="0"/>
          <w:numId w:val="4"/>
        </w:numPr>
        <w:rPr>
          <w:bCs/>
          <w:sz w:val="24"/>
          <w:szCs w:val="24"/>
        </w:rPr>
      </w:pPr>
      <w:r>
        <w:rPr>
          <w:bCs/>
          <w:sz w:val="24"/>
          <w:szCs w:val="24"/>
        </w:rPr>
        <w:t xml:space="preserve">If an event will have the sale of alcohol or play live music in the form of a band, then the event venue will require a licence for these regulated activities. If one is not already in place </w:t>
      </w:r>
      <w:r w:rsidR="00010EBA">
        <w:rPr>
          <w:bCs/>
          <w:sz w:val="24"/>
          <w:szCs w:val="24"/>
        </w:rPr>
        <w:t>there will need to be a conversation with the Council</w:t>
      </w:r>
      <w:r w:rsidR="0065341C">
        <w:rPr>
          <w:bCs/>
          <w:sz w:val="24"/>
          <w:szCs w:val="24"/>
        </w:rPr>
        <w:t>’s</w:t>
      </w:r>
      <w:r w:rsidR="00010EBA">
        <w:rPr>
          <w:bCs/>
          <w:sz w:val="24"/>
          <w:szCs w:val="24"/>
        </w:rPr>
        <w:t xml:space="preserve"> Licen</w:t>
      </w:r>
      <w:r w:rsidR="0065341C">
        <w:rPr>
          <w:bCs/>
          <w:sz w:val="24"/>
          <w:szCs w:val="24"/>
        </w:rPr>
        <w:t>s</w:t>
      </w:r>
      <w:r w:rsidR="00010EBA">
        <w:rPr>
          <w:bCs/>
          <w:sz w:val="24"/>
          <w:szCs w:val="24"/>
        </w:rPr>
        <w:t>ing Team.</w:t>
      </w:r>
    </w:p>
    <w:p w14:paraId="6DC2E3FE" w14:textId="3850AEFC" w:rsidR="0039339B" w:rsidRDefault="0039339B" w:rsidP="009458D3">
      <w:pPr>
        <w:pStyle w:val="ListParagraph"/>
        <w:numPr>
          <w:ilvl w:val="0"/>
          <w:numId w:val="4"/>
        </w:numPr>
        <w:rPr>
          <w:bCs/>
          <w:sz w:val="24"/>
          <w:szCs w:val="24"/>
        </w:rPr>
      </w:pPr>
      <w:r>
        <w:rPr>
          <w:bCs/>
          <w:sz w:val="24"/>
          <w:szCs w:val="24"/>
        </w:rPr>
        <w:lastRenderedPageBreak/>
        <w:t>If you</w:t>
      </w:r>
      <w:r w:rsidR="0065341C">
        <w:rPr>
          <w:bCs/>
          <w:sz w:val="24"/>
          <w:szCs w:val="24"/>
        </w:rPr>
        <w:t>r</w:t>
      </w:r>
      <w:r>
        <w:rPr>
          <w:bCs/>
          <w:sz w:val="24"/>
          <w:szCs w:val="24"/>
        </w:rPr>
        <w:t xml:space="preserve"> event plans </w:t>
      </w:r>
      <w:r w:rsidR="00091236">
        <w:rPr>
          <w:bCs/>
          <w:sz w:val="24"/>
          <w:szCs w:val="24"/>
        </w:rPr>
        <w:t>include</w:t>
      </w:r>
      <w:r>
        <w:rPr>
          <w:bCs/>
          <w:sz w:val="24"/>
          <w:szCs w:val="24"/>
        </w:rPr>
        <w:t xml:space="preserve"> a bouncy castle</w:t>
      </w:r>
      <w:r w:rsidR="0002200C">
        <w:rPr>
          <w:bCs/>
          <w:sz w:val="24"/>
          <w:szCs w:val="24"/>
        </w:rPr>
        <w:t xml:space="preserve"> or another type of inflatable</w:t>
      </w:r>
      <w:r>
        <w:rPr>
          <w:bCs/>
          <w:sz w:val="24"/>
          <w:szCs w:val="24"/>
        </w:rPr>
        <w:t xml:space="preserve">, there will need to be a </w:t>
      </w:r>
      <w:r w:rsidR="00CA24F5">
        <w:rPr>
          <w:bCs/>
          <w:sz w:val="24"/>
          <w:szCs w:val="24"/>
        </w:rPr>
        <w:t>detailed conversation</w:t>
      </w:r>
      <w:r>
        <w:rPr>
          <w:bCs/>
          <w:sz w:val="24"/>
          <w:szCs w:val="24"/>
        </w:rPr>
        <w:t xml:space="preserve"> regarding this.</w:t>
      </w:r>
    </w:p>
    <w:p w14:paraId="2860904A" w14:textId="1FA4788D" w:rsidR="0009286A" w:rsidRPr="009458D3" w:rsidRDefault="0009286A" w:rsidP="009458D3">
      <w:pPr>
        <w:pStyle w:val="ListParagraph"/>
        <w:numPr>
          <w:ilvl w:val="0"/>
          <w:numId w:val="4"/>
        </w:numPr>
        <w:rPr>
          <w:bCs/>
          <w:sz w:val="24"/>
          <w:szCs w:val="24"/>
        </w:rPr>
      </w:pPr>
      <w:r>
        <w:rPr>
          <w:bCs/>
          <w:sz w:val="24"/>
          <w:szCs w:val="24"/>
        </w:rPr>
        <w:t xml:space="preserve">For any community events the </w:t>
      </w:r>
      <w:r w:rsidR="001C40C9">
        <w:rPr>
          <w:bCs/>
          <w:sz w:val="24"/>
          <w:szCs w:val="24"/>
        </w:rPr>
        <w:t>organisers</w:t>
      </w:r>
      <w:r>
        <w:rPr>
          <w:bCs/>
          <w:sz w:val="24"/>
          <w:szCs w:val="24"/>
        </w:rPr>
        <w:t xml:space="preserve"> should </w:t>
      </w:r>
      <w:r w:rsidR="00FF4097">
        <w:rPr>
          <w:bCs/>
          <w:sz w:val="24"/>
          <w:szCs w:val="24"/>
        </w:rPr>
        <w:t xml:space="preserve">detail </w:t>
      </w:r>
      <w:r>
        <w:rPr>
          <w:bCs/>
          <w:sz w:val="24"/>
          <w:szCs w:val="24"/>
        </w:rPr>
        <w:t>how they would deal with a medical issue. For larger events it</w:t>
      </w:r>
      <w:r w:rsidR="00082114">
        <w:rPr>
          <w:bCs/>
          <w:sz w:val="24"/>
          <w:szCs w:val="24"/>
        </w:rPr>
        <w:t>’</w:t>
      </w:r>
      <w:r>
        <w:rPr>
          <w:bCs/>
          <w:sz w:val="24"/>
          <w:szCs w:val="24"/>
        </w:rPr>
        <w:t>s possible a contracted medical company should be b</w:t>
      </w:r>
      <w:r w:rsidR="00082114">
        <w:rPr>
          <w:bCs/>
          <w:sz w:val="24"/>
          <w:szCs w:val="24"/>
        </w:rPr>
        <w:t>r</w:t>
      </w:r>
      <w:r>
        <w:rPr>
          <w:bCs/>
          <w:sz w:val="24"/>
          <w:szCs w:val="24"/>
        </w:rPr>
        <w:t>ought in.</w:t>
      </w:r>
    </w:p>
    <w:p w14:paraId="3876BEF4" w14:textId="4007592C" w:rsidR="00941BFE" w:rsidRPr="00790D6B" w:rsidRDefault="00941BFE" w:rsidP="00D9005B">
      <w:pPr>
        <w:rPr>
          <w:b/>
          <w:sz w:val="24"/>
          <w:szCs w:val="24"/>
          <w:u w:val="single"/>
        </w:rPr>
      </w:pPr>
      <w:r w:rsidRPr="00790D6B">
        <w:rPr>
          <w:b/>
          <w:sz w:val="24"/>
          <w:szCs w:val="24"/>
          <w:u w:val="single"/>
        </w:rPr>
        <w:t>Bunting crossing a highway</w:t>
      </w:r>
    </w:p>
    <w:p w14:paraId="6CAD67A2" w14:textId="3369639E" w:rsidR="003417E3" w:rsidRPr="00AE7872" w:rsidRDefault="003417E3" w:rsidP="003417E3">
      <w:pPr>
        <w:rPr>
          <w:sz w:val="24"/>
          <w:szCs w:val="24"/>
        </w:rPr>
      </w:pPr>
      <w:r w:rsidRPr="00AE7872">
        <w:rPr>
          <w:sz w:val="24"/>
          <w:szCs w:val="24"/>
        </w:rPr>
        <w:t xml:space="preserve">Guidance and conditions for </w:t>
      </w:r>
      <w:r w:rsidR="00CA24F5">
        <w:rPr>
          <w:sz w:val="24"/>
          <w:szCs w:val="24"/>
        </w:rPr>
        <w:t xml:space="preserve">hanging </w:t>
      </w:r>
      <w:r w:rsidR="00CA24F5" w:rsidRPr="00AE7872">
        <w:rPr>
          <w:sz w:val="24"/>
          <w:szCs w:val="24"/>
        </w:rPr>
        <w:t>bunting</w:t>
      </w:r>
      <w:r w:rsidRPr="00AE7872">
        <w:rPr>
          <w:sz w:val="24"/>
          <w:szCs w:val="24"/>
        </w:rPr>
        <w:t xml:space="preserve"> over or near the highway</w:t>
      </w:r>
      <w:r w:rsidR="00AE7872">
        <w:rPr>
          <w:sz w:val="24"/>
          <w:szCs w:val="24"/>
        </w:rPr>
        <w:t>.</w:t>
      </w:r>
    </w:p>
    <w:p w14:paraId="536DA790" w14:textId="2EDE4771" w:rsidR="003417E3" w:rsidRPr="00AE7872" w:rsidRDefault="003417E3" w:rsidP="003417E3">
      <w:pPr>
        <w:rPr>
          <w:sz w:val="24"/>
          <w:szCs w:val="24"/>
        </w:rPr>
      </w:pPr>
      <w:r w:rsidRPr="00AE7872">
        <w:rPr>
          <w:sz w:val="24"/>
          <w:szCs w:val="24"/>
        </w:rPr>
        <w:t>To celebrate the Queen</w:t>
      </w:r>
      <w:r w:rsidR="00CC27D6">
        <w:rPr>
          <w:sz w:val="24"/>
          <w:szCs w:val="24"/>
        </w:rPr>
        <w:t>’</w:t>
      </w:r>
      <w:r w:rsidRPr="00AE7872">
        <w:rPr>
          <w:sz w:val="24"/>
          <w:szCs w:val="24"/>
        </w:rPr>
        <w:t xml:space="preserve">s Platinum Jubilee in June 2022, </w:t>
      </w:r>
      <w:r w:rsidR="00CC27D6">
        <w:rPr>
          <w:sz w:val="24"/>
          <w:szCs w:val="24"/>
        </w:rPr>
        <w:t xml:space="preserve">the </w:t>
      </w:r>
      <w:r w:rsidRPr="00AE7872">
        <w:rPr>
          <w:sz w:val="24"/>
          <w:szCs w:val="24"/>
        </w:rPr>
        <w:t>Council recognise</w:t>
      </w:r>
      <w:r w:rsidR="00CC27D6">
        <w:rPr>
          <w:sz w:val="24"/>
          <w:szCs w:val="24"/>
        </w:rPr>
        <w:t>s</w:t>
      </w:r>
      <w:r w:rsidRPr="00AE7872">
        <w:rPr>
          <w:sz w:val="24"/>
          <w:szCs w:val="24"/>
        </w:rPr>
        <w:t xml:space="preserve"> that some communities may wish to </w:t>
      </w:r>
      <w:r w:rsidR="00CA24F5">
        <w:rPr>
          <w:sz w:val="24"/>
          <w:szCs w:val="24"/>
        </w:rPr>
        <w:t xml:space="preserve">hang </w:t>
      </w:r>
      <w:r w:rsidR="00CA24F5" w:rsidRPr="00AE7872">
        <w:rPr>
          <w:sz w:val="24"/>
          <w:szCs w:val="24"/>
        </w:rPr>
        <w:t>bunting</w:t>
      </w:r>
      <w:r w:rsidRPr="00AE7872">
        <w:rPr>
          <w:sz w:val="24"/>
          <w:szCs w:val="24"/>
        </w:rPr>
        <w:t xml:space="preserve"> </w:t>
      </w:r>
      <w:r w:rsidR="005B01A1">
        <w:rPr>
          <w:sz w:val="24"/>
          <w:szCs w:val="24"/>
        </w:rPr>
        <w:t>i</w:t>
      </w:r>
      <w:r w:rsidRPr="00AE7872">
        <w:rPr>
          <w:sz w:val="24"/>
          <w:szCs w:val="24"/>
        </w:rPr>
        <w:t xml:space="preserve">n the streets to bring colour </w:t>
      </w:r>
      <w:r w:rsidR="00CC27D6">
        <w:rPr>
          <w:sz w:val="24"/>
          <w:szCs w:val="24"/>
        </w:rPr>
        <w:t xml:space="preserve">to </w:t>
      </w:r>
      <w:r w:rsidRPr="00AE7872">
        <w:rPr>
          <w:sz w:val="24"/>
          <w:szCs w:val="24"/>
        </w:rPr>
        <w:t xml:space="preserve">the celebrations. </w:t>
      </w:r>
      <w:r w:rsidR="00CC27D6">
        <w:rPr>
          <w:sz w:val="24"/>
          <w:szCs w:val="24"/>
        </w:rPr>
        <w:t xml:space="preserve">The </w:t>
      </w:r>
      <w:r w:rsidRPr="00AE7872">
        <w:rPr>
          <w:sz w:val="24"/>
          <w:szCs w:val="24"/>
        </w:rPr>
        <w:t xml:space="preserve">Council </w:t>
      </w:r>
      <w:r w:rsidR="004C2CBE">
        <w:rPr>
          <w:sz w:val="24"/>
          <w:szCs w:val="24"/>
        </w:rPr>
        <w:t>will welcome</w:t>
      </w:r>
      <w:r w:rsidRPr="00AE7872">
        <w:rPr>
          <w:sz w:val="24"/>
          <w:szCs w:val="24"/>
        </w:rPr>
        <w:t xml:space="preserve"> request</w:t>
      </w:r>
      <w:r w:rsidR="007747CD">
        <w:rPr>
          <w:sz w:val="24"/>
          <w:szCs w:val="24"/>
        </w:rPr>
        <w:t>s from communities who wish to include</w:t>
      </w:r>
      <w:r w:rsidRPr="00AE7872">
        <w:rPr>
          <w:sz w:val="24"/>
          <w:szCs w:val="24"/>
        </w:rPr>
        <w:t xml:space="preserve"> </w:t>
      </w:r>
      <w:r w:rsidR="00CA24F5">
        <w:rPr>
          <w:sz w:val="24"/>
          <w:szCs w:val="24"/>
        </w:rPr>
        <w:t xml:space="preserve">bunting </w:t>
      </w:r>
      <w:r w:rsidR="00CA24F5" w:rsidRPr="00AE7872">
        <w:rPr>
          <w:sz w:val="24"/>
          <w:szCs w:val="24"/>
        </w:rPr>
        <w:t>as</w:t>
      </w:r>
      <w:r w:rsidRPr="00AE7872">
        <w:rPr>
          <w:sz w:val="24"/>
          <w:szCs w:val="24"/>
        </w:rPr>
        <w:t xml:space="preserve"> part of their celebration planning in line with the current legislation.</w:t>
      </w:r>
    </w:p>
    <w:p w14:paraId="30C226F1" w14:textId="70C08134" w:rsidR="003417E3" w:rsidRPr="00AE7872" w:rsidRDefault="003417E3" w:rsidP="003417E3">
      <w:pPr>
        <w:rPr>
          <w:sz w:val="24"/>
          <w:szCs w:val="24"/>
        </w:rPr>
      </w:pPr>
      <w:r w:rsidRPr="00AE7872">
        <w:rPr>
          <w:sz w:val="24"/>
          <w:szCs w:val="24"/>
        </w:rPr>
        <w:t xml:space="preserve">Communities must be aware that to </w:t>
      </w:r>
      <w:r w:rsidR="00CA24F5">
        <w:rPr>
          <w:sz w:val="24"/>
          <w:szCs w:val="24"/>
        </w:rPr>
        <w:t xml:space="preserve">hang </w:t>
      </w:r>
      <w:r w:rsidR="00CA24F5" w:rsidRPr="00AE7872">
        <w:rPr>
          <w:sz w:val="24"/>
          <w:szCs w:val="24"/>
        </w:rPr>
        <w:t>or</w:t>
      </w:r>
      <w:r w:rsidRPr="00AE7872">
        <w:rPr>
          <w:sz w:val="24"/>
          <w:szCs w:val="24"/>
        </w:rPr>
        <w:t xml:space="preserve"> place bunting over, along or in the highway is unlawful without having first obtained the consent of the highway authority under the Highway Act 1980, section 178.</w:t>
      </w:r>
    </w:p>
    <w:p w14:paraId="235CA70C" w14:textId="77777777" w:rsidR="003417E3" w:rsidRPr="00AE7872" w:rsidRDefault="003417E3" w:rsidP="003417E3">
      <w:pPr>
        <w:rPr>
          <w:sz w:val="24"/>
          <w:szCs w:val="24"/>
        </w:rPr>
      </w:pPr>
      <w:r w:rsidRPr="00AE7872">
        <w:rPr>
          <w:sz w:val="24"/>
          <w:szCs w:val="24"/>
        </w:rPr>
        <w:t>The purpose of consent is to prevent, as far as possible, damage and injury to persons using the highway, which might arise if the placing of bunting was unregulated.</w:t>
      </w:r>
    </w:p>
    <w:p w14:paraId="34813361" w14:textId="1CD7D778" w:rsidR="003417E3" w:rsidRPr="00AE7872" w:rsidRDefault="003417E3" w:rsidP="003417E3">
      <w:pPr>
        <w:rPr>
          <w:sz w:val="24"/>
          <w:szCs w:val="24"/>
        </w:rPr>
      </w:pPr>
      <w:r w:rsidRPr="00AE7872">
        <w:rPr>
          <w:sz w:val="24"/>
          <w:szCs w:val="24"/>
        </w:rPr>
        <w:t xml:space="preserve">Consent given by the Council under these provisions will therefore have attached to it a series of terms and conditions </w:t>
      </w:r>
      <w:proofErr w:type="gramStart"/>
      <w:r w:rsidRPr="00AE7872">
        <w:rPr>
          <w:sz w:val="24"/>
          <w:szCs w:val="24"/>
        </w:rPr>
        <w:t>with regard to</w:t>
      </w:r>
      <w:proofErr w:type="gramEnd"/>
      <w:r w:rsidRPr="00AE7872">
        <w:rPr>
          <w:sz w:val="24"/>
          <w:szCs w:val="24"/>
        </w:rPr>
        <w:t xml:space="preserve"> the fixing, placement, maintenance and removal of such items. The </w:t>
      </w:r>
      <w:r w:rsidR="001F566D">
        <w:rPr>
          <w:sz w:val="24"/>
          <w:szCs w:val="24"/>
        </w:rPr>
        <w:t xml:space="preserve">conditions </w:t>
      </w:r>
      <w:r w:rsidR="009B0D07">
        <w:rPr>
          <w:sz w:val="24"/>
          <w:szCs w:val="24"/>
        </w:rPr>
        <w:t>are to</w:t>
      </w:r>
      <w:r w:rsidR="001F566D">
        <w:rPr>
          <w:sz w:val="24"/>
          <w:szCs w:val="24"/>
        </w:rPr>
        <w:t xml:space="preserve"> ensure </w:t>
      </w:r>
      <w:r w:rsidR="009B0D07">
        <w:rPr>
          <w:sz w:val="24"/>
          <w:szCs w:val="24"/>
        </w:rPr>
        <w:t>the safety of road users</w:t>
      </w:r>
      <w:r w:rsidR="00B34601">
        <w:rPr>
          <w:sz w:val="24"/>
          <w:szCs w:val="24"/>
        </w:rPr>
        <w:t xml:space="preserve">, the </w:t>
      </w:r>
      <w:proofErr w:type="gramStart"/>
      <w:r w:rsidR="0047750D">
        <w:rPr>
          <w:sz w:val="24"/>
          <w:szCs w:val="24"/>
        </w:rPr>
        <w:t>general public</w:t>
      </w:r>
      <w:proofErr w:type="gramEnd"/>
      <w:r w:rsidR="0047750D">
        <w:rPr>
          <w:sz w:val="24"/>
          <w:szCs w:val="24"/>
        </w:rPr>
        <w:t xml:space="preserve"> and to protect the applicant/organiser </w:t>
      </w:r>
      <w:r w:rsidRPr="00AE7872">
        <w:rPr>
          <w:sz w:val="24"/>
          <w:szCs w:val="24"/>
        </w:rPr>
        <w:t>in the event of any claim arising as a consequence of placement.</w:t>
      </w:r>
    </w:p>
    <w:p w14:paraId="5B9CD6AB" w14:textId="1F71D277" w:rsidR="003417E3" w:rsidRPr="00AE7872" w:rsidRDefault="003417E3" w:rsidP="003417E3">
      <w:pPr>
        <w:rPr>
          <w:b/>
          <w:bCs/>
          <w:color w:val="FF0000"/>
          <w:sz w:val="24"/>
          <w:szCs w:val="24"/>
        </w:rPr>
      </w:pPr>
      <w:r w:rsidRPr="00AE7872">
        <w:rPr>
          <w:sz w:val="24"/>
          <w:szCs w:val="24"/>
        </w:rPr>
        <w:t>A request for the placing of bunting within the highway must be made not less than six weeks before the date of the proposed installation. This will give sufficient time to process the application and resolve any difficulties that may arise.</w:t>
      </w:r>
      <w:r w:rsidR="00A63D56" w:rsidRPr="00AE7872">
        <w:rPr>
          <w:sz w:val="24"/>
          <w:szCs w:val="24"/>
        </w:rPr>
        <w:t xml:space="preserve"> </w:t>
      </w:r>
      <w:r w:rsidR="002B275E">
        <w:rPr>
          <w:b/>
          <w:bCs/>
          <w:color w:val="FF0000"/>
          <w:sz w:val="24"/>
          <w:szCs w:val="24"/>
        </w:rPr>
        <w:t>Please n</w:t>
      </w:r>
      <w:r w:rsidR="00A63D56" w:rsidRPr="00AE7872">
        <w:rPr>
          <w:b/>
          <w:bCs/>
          <w:color w:val="FF0000"/>
          <w:sz w:val="24"/>
          <w:szCs w:val="24"/>
        </w:rPr>
        <w:t>ote this will require an application in advance of the dates below</w:t>
      </w:r>
      <w:r w:rsidR="006965E8" w:rsidRPr="00AE7872">
        <w:rPr>
          <w:b/>
          <w:bCs/>
          <w:color w:val="FF0000"/>
          <w:sz w:val="24"/>
          <w:szCs w:val="24"/>
        </w:rPr>
        <w:t>.</w:t>
      </w:r>
    </w:p>
    <w:p w14:paraId="2AE4546F" w14:textId="77777777" w:rsidR="003417E3" w:rsidRPr="00AE7872" w:rsidRDefault="003417E3" w:rsidP="003417E3">
      <w:pPr>
        <w:rPr>
          <w:sz w:val="24"/>
          <w:szCs w:val="24"/>
        </w:rPr>
      </w:pPr>
      <w:r w:rsidRPr="00AE7872">
        <w:rPr>
          <w:sz w:val="24"/>
          <w:szCs w:val="24"/>
        </w:rPr>
        <w:t>Following an application, an assessment will be carried out to consider where road closures would be required to allow safe installation. This will also consider the nature of the roads and the time that the work should be carried out.</w:t>
      </w:r>
    </w:p>
    <w:p w14:paraId="1487F8E6" w14:textId="77777777" w:rsidR="003417E3" w:rsidRPr="00AE7872" w:rsidRDefault="003417E3" w:rsidP="003417E3">
      <w:pPr>
        <w:rPr>
          <w:sz w:val="24"/>
          <w:szCs w:val="24"/>
        </w:rPr>
      </w:pPr>
      <w:r w:rsidRPr="00AE7872">
        <w:rPr>
          <w:sz w:val="24"/>
          <w:szCs w:val="24"/>
        </w:rPr>
        <w:t xml:space="preserve">Due to the height of the work, this must be carried out under the “working at height regulations” </w:t>
      </w:r>
      <w:hyperlink r:id="rId6" w:history="1">
        <w:r w:rsidRPr="00AE7872">
          <w:rPr>
            <w:rStyle w:val="Hyperlink"/>
            <w:sz w:val="24"/>
            <w:szCs w:val="24"/>
          </w:rPr>
          <w:t>Working at height: A brief guide (hse.gov.uk)</w:t>
        </w:r>
      </w:hyperlink>
    </w:p>
    <w:p w14:paraId="3F64497A" w14:textId="0B98E639" w:rsidR="003417E3" w:rsidRPr="00AE7872" w:rsidRDefault="003417E3" w:rsidP="003417E3">
      <w:pPr>
        <w:rPr>
          <w:sz w:val="24"/>
          <w:szCs w:val="24"/>
        </w:rPr>
      </w:pPr>
      <w:r w:rsidRPr="00AE7872">
        <w:rPr>
          <w:sz w:val="24"/>
          <w:szCs w:val="24"/>
        </w:rPr>
        <w:t xml:space="preserve">A request must be accompanied by the following essential </w:t>
      </w:r>
      <w:r w:rsidR="00CA24F5" w:rsidRPr="00AE7872">
        <w:rPr>
          <w:sz w:val="24"/>
          <w:szCs w:val="24"/>
        </w:rPr>
        <w:t>information: -</w:t>
      </w:r>
    </w:p>
    <w:p w14:paraId="05639076" w14:textId="77777777" w:rsidR="003417E3" w:rsidRPr="00AE7872" w:rsidRDefault="003417E3" w:rsidP="003417E3">
      <w:pPr>
        <w:pStyle w:val="ListParagraph"/>
        <w:numPr>
          <w:ilvl w:val="0"/>
          <w:numId w:val="5"/>
        </w:numPr>
        <w:spacing w:after="160" w:line="259" w:lineRule="auto"/>
        <w:rPr>
          <w:sz w:val="24"/>
          <w:szCs w:val="24"/>
        </w:rPr>
      </w:pPr>
      <w:r w:rsidRPr="00AE7872">
        <w:rPr>
          <w:sz w:val="24"/>
          <w:szCs w:val="24"/>
        </w:rPr>
        <w:t>Proposed location of bunting on a site plan.</w:t>
      </w:r>
    </w:p>
    <w:p w14:paraId="57A9A8C0" w14:textId="77777777" w:rsidR="003417E3" w:rsidRPr="00AE7872" w:rsidRDefault="003417E3" w:rsidP="003417E3">
      <w:pPr>
        <w:pStyle w:val="ListParagraph"/>
        <w:numPr>
          <w:ilvl w:val="0"/>
          <w:numId w:val="5"/>
        </w:numPr>
        <w:spacing w:after="160" w:line="259" w:lineRule="auto"/>
        <w:rPr>
          <w:sz w:val="24"/>
          <w:szCs w:val="24"/>
        </w:rPr>
      </w:pPr>
      <w:r w:rsidRPr="00AE7872">
        <w:rPr>
          <w:sz w:val="24"/>
          <w:szCs w:val="24"/>
        </w:rPr>
        <w:t>Dates required (commencement of installation to complete removal)</w:t>
      </w:r>
    </w:p>
    <w:p w14:paraId="22BBBC32" w14:textId="77777777" w:rsidR="003417E3" w:rsidRPr="00AE7872" w:rsidRDefault="003417E3" w:rsidP="003417E3">
      <w:pPr>
        <w:pStyle w:val="ListParagraph"/>
        <w:numPr>
          <w:ilvl w:val="0"/>
          <w:numId w:val="5"/>
        </w:numPr>
        <w:spacing w:after="160" w:line="259" w:lineRule="auto"/>
        <w:rPr>
          <w:sz w:val="24"/>
          <w:szCs w:val="24"/>
        </w:rPr>
      </w:pPr>
      <w:r w:rsidRPr="00AE7872">
        <w:rPr>
          <w:sz w:val="24"/>
          <w:szCs w:val="24"/>
        </w:rPr>
        <w:t>Certified copy of current certificate of public liability insurance (£10 million)</w:t>
      </w:r>
    </w:p>
    <w:p w14:paraId="172F99F7" w14:textId="77777777" w:rsidR="003417E3" w:rsidRPr="00AE7872" w:rsidRDefault="003417E3" w:rsidP="003417E3">
      <w:pPr>
        <w:pStyle w:val="ListParagraph"/>
        <w:numPr>
          <w:ilvl w:val="0"/>
          <w:numId w:val="5"/>
        </w:numPr>
        <w:spacing w:after="160" w:line="259" w:lineRule="auto"/>
        <w:rPr>
          <w:sz w:val="24"/>
          <w:szCs w:val="24"/>
        </w:rPr>
      </w:pPr>
      <w:r w:rsidRPr="00AE7872">
        <w:rPr>
          <w:sz w:val="24"/>
          <w:szCs w:val="24"/>
        </w:rPr>
        <w:t>Description of type of bunting to be used</w:t>
      </w:r>
    </w:p>
    <w:p w14:paraId="18325D5E" w14:textId="77777777" w:rsidR="003417E3" w:rsidRPr="00AE7872" w:rsidRDefault="003417E3" w:rsidP="003417E3">
      <w:pPr>
        <w:pStyle w:val="ListParagraph"/>
        <w:numPr>
          <w:ilvl w:val="0"/>
          <w:numId w:val="5"/>
        </w:numPr>
        <w:spacing w:after="160" w:line="259" w:lineRule="auto"/>
        <w:rPr>
          <w:sz w:val="24"/>
          <w:szCs w:val="24"/>
        </w:rPr>
      </w:pPr>
      <w:r w:rsidRPr="00AE7872">
        <w:rPr>
          <w:sz w:val="24"/>
          <w:szCs w:val="24"/>
        </w:rPr>
        <w:lastRenderedPageBreak/>
        <w:t>Contact person (24 hours), tel. no. (fixed and mobile), e-mail and postal address</w:t>
      </w:r>
    </w:p>
    <w:p w14:paraId="5F34A14F" w14:textId="77777777" w:rsidR="003417E3" w:rsidRPr="00AE7872" w:rsidRDefault="003417E3" w:rsidP="003417E3">
      <w:pPr>
        <w:pStyle w:val="ListParagraph"/>
        <w:numPr>
          <w:ilvl w:val="0"/>
          <w:numId w:val="5"/>
        </w:numPr>
        <w:spacing w:after="160" w:line="259" w:lineRule="auto"/>
        <w:rPr>
          <w:sz w:val="24"/>
          <w:szCs w:val="24"/>
        </w:rPr>
      </w:pPr>
      <w:r w:rsidRPr="00AE7872">
        <w:rPr>
          <w:sz w:val="24"/>
          <w:szCs w:val="24"/>
        </w:rPr>
        <w:t xml:space="preserve">Method statement for installation, </w:t>
      </w:r>
      <w:proofErr w:type="gramStart"/>
      <w:r w:rsidRPr="00AE7872">
        <w:rPr>
          <w:sz w:val="24"/>
          <w:szCs w:val="24"/>
        </w:rPr>
        <w:t>maintenance</w:t>
      </w:r>
      <w:proofErr w:type="gramEnd"/>
      <w:r w:rsidRPr="00AE7872">
        <w:rPr>
          <w:sz w:val="24"/>
          <w:szCs w:val="24"/>
        </w:rPr>
        <w:t xml:space="preserve"> and removal of bunting</w:t>
      </w:r>
    </w:p>
    <w:p w14:paraId="011D3C74" w14:textId="0E81FA32" w:rsidR="003417E3" w:rsidRPr="00AE7872" w:rsidRDefault="003417E3" w:rsidP="003417E3">
      <w:pPr>
        <w:pStyle w:val="ListParagraph"/>
        <w:numPr>
          <w:ilvl w:val="0"/>
          <w:numId w:val="5"/>
        </w:numPr>
        <w:spacing w:after="160" w:line="259" w:lineRule="auto"/>
        <w:rPr>
          <w:sz w:val="24"/>
          <w:szCs w:val="24"/>
        </w:rPr>
      </w:pPr>
      <w:r w:rsidRPr="00AE7872">
        <w:rPr>
          <w:sz w:val="24"/>
          <w:szCs w:val="24"/>
        </w:rPr>
        <w:t>Copy of written consent from the owner(s) of the fixing points to use them (where applicable)</w:t>
      </w:r>
      <w:r w:rsidR="0062782A">
        <w:rPr>
          <w:sz w:val="24"/>
          <w:szCs w:val="24"/>
        </w:rPr>
        <w:t xml:space="preserve">. Please note - </w:t>
      </w:r>
      <w:r w:rsidR="00270F58" w:rsidRPr="00AE7872">
        <w:rPr>
          <w:sz w:val="24"/>
          <w:szCs w:val="24"/>
        </w:rPr>
        <w:t>the</w:t>
      </w:r>
      <w:r w:rsidRPr="00AE7872">
        <w:rPr>
          <w:sz w:val="24"/>
          <w:szCs w:val="24"/>
        </w:rPr>
        <w:t xml:space="preserve"> use of Christmas Lights fixing point</w:t>
      </w:r>
      <w:r w:rsidR="0062782A">
        <w:rPr>
          <w:sz w:val="24"/>
          <w:szCs w:val="24"/>
        </w:rPr>
        <w:t>s</w:t>
      </w:r>
      <w:r w:rsidRPr="00AE7872">
        <w:rPr>
          <w:sz w:val="24"/>
          <w:szCs w:val="24"/>
        </w:rPr>
        <w:t xml:space="preserve"> could be a good option for </w:t>
      </w:r>
      <w:proofErr w:type="gramStart"/>
      <w:r w:rsidRPr="00AE7872">
        <w:rPr>
          <w:sz w:val="24"/>
          <w:szCs w:val="24"/>
        </w:rPr>
        <w:t>a number of</w:t>
      </w:r>
      <w:proofErr w:type="gramEnd"/>
      <w:r w:rsidRPr="00AE7872">
        <w:rPr>
          <w:sz w:val="24"/>
          <w:szCs w:val="24"/>
        </w:rPr>
        <w:t xml:space="preserve"> towns.</w:t>
      </w:r>
    </w:p>
    <w:p w14:paraId="59A4DF11" w14:textId="77777777" w:rsidR="003417E3" w:rsidRPr="00AE7872" w:rsidRDefault="003417E3" w:rsidP="003417E3">
      <w:pPr>
        <w:pStyle w:val="ListParagraph"/>
        <w:numPr>
          <w:ilvl w:val="0"/>
          <w:numId w:val="5"/>
        </w:numPr>
        <w:spacing w:after="160" w:line="259" w:lineRule="auto"/>
        <w:rPr>
          <w:sz w:val="24"/>
          <w:szCs w:val="24"/>
        </w:rPr>
      </w:pPr>
      <w:r w:rsidRPr="00AE7872">
        <w:rPr>
          <w:sz w:val="24"/>
          <w:szCs w:val="24"/>
        </w:rPr>
        <w:t>Copy of the current structural adequacy certificate (obtained from owners of the fixing points).</w:t>
      </w:r>
    </w:p>
    <w:p w14:paraId="250E8078" w14:textId="52F273B9" w:rsidR="003417E3" w:rsidRPr="00AE7872" w:rsidRDefault="003417E3" w:rsidP="003417E3">
      <w:pPr>
        <w:pStyle w:val="ListParagraph"/>
        <w:numPr>
          <w:ilvl w:val="0"/>
          <w:numId w:val="5"/>
        </w:numPr>
        <w:spacing w:after="160" w:line="259" w:lineRule="auto"/>
        <w:rPr>
          <w:sz w:val="24"/>
          <w:szCs w:val="24"/>
        </w:rPr>
      </w:pPr>
      <w:proofErr w:type="gramStart"/>
      <w:r w:rsidRPr="00AE7872">
        <w:rPr>
          <w:sz w:val="24"/>
          <w:szCs w:val="24"/>
        </w:rPr>
        <w:t>With regard to</w:t>
      </w:r>
      <w:proofErr w:type="gramEnd"/>
      <w:r w:rsidRPr="00AE7872">
        <w:rPr>
          <w:sz w:val="24"/>
          <w:szCs w:val="24"/>
        </w:rPr>
        <w:t xml:space="preserve"> headroom, the minimum clearance to underside of bunting must </w:t>
      </w:r>
      <w:r w:rsidR="00CA24F5" w:rsidRPr="00AE7872">
        <w:rPr>
          <w:sz w:val="24"/>
          <w:szCs w:val="24"/>
        </w:rPr>
        <w:t xml:space="preserve">be: </w:t>
      </w:r>
    </w:p>
    <w:p w14:paraId="3863531C" w14:textId="77777777" w:rsidR="003417E3" w:rsidRPr="00AE7872" w:rsidRDefault="003417E3" w:rsidP="003417E3">
      <w:pPr>
        <w:pStyle w:val="ListParagraph"/>
        <w:numPr>
          <w:ilvl w:val="1"/>
          <w:numId w:val="5"/>
        </w:numPr>
        <w:spacing w:after="160" w:line="259" w:lineRule="auto"/>
        <w:rPr>
          <w:sz w:val="24"/>
          <w:szCs w:val="24"/>
        </w:rPr>
      </w:pPr>
      <w:r w:rsidRPr="00AE7872">
        <w:rPr>
          <w:sz w:val="24"/>
          <w:szCs w:val="24"/>
        </w:rPr>
        <w:t>Designated High Load Routes – 7.5m</w:t>
      </w:r>
    </w:p>
    <w:p w14:paraId="55783901" w14:textId="77777777" w:rsidR="003417E3" w:rsidRPr="00AE7872" w:rsidRDefault="003417E3" w:rsidP="003417E3">
      <w:pPr>
        <w:pStyle w:val="ListParagraph"/>
        <w:numPr>
          <w:ilvl w:val="1"/>
          <w:numId w:val="5"/>
        </w:numPr>
        <w:spacing w:after="160" w:line="259" w:lineRule="auto"/>
        <w:rPr>
          <w:sz w:val="24"/>
          <w:szCs w:val="24"/>
        </w:rPr>
      </w:pPr>
      <w:r w:rsidRPr="00AE7872">
        <w:rPr>
          <w:sz w:val="24"/>
          <w:szCs w:val="24"/>
        </w:rPr>
        <w:t>Other carriageway and shared surfaces where vehicles have access – 5.5m (18ft)</w:t>
      </w:r>
    </w:p>
    <w:p w14:paraId="002FC16B" w14:textId="66F053B4" w:rsidR="003417E3" w:rsidRPr="00AE7872" w:rsidRDefault="003417E3" w:rsidP="003417E3">
      <w:pPr>
        <w:rPr>
          <w:sz w:val="24"/>
          <w:szCs w:val="24"/>
        </w:rPr>
      </w:pPr>
      <w:r w:rsidRPr="00AE7872">
        <w:rPr>
          <w:sz w:val="24"/>
          <w:szCs w:val="24"/>
        </w:rPr>
        <w:t xml:space="preserve">If a community wish to consider the use of lighting columns, this will be considered on a </w:t>
      </w:r>
      <w:r w:rsidR="004872AE" w:rsidRPr="00AE7872">
        <w:rPr>
          <w:sz w:val="24"/>
          <w:szCs w:val="24"/>
        </w:rPr>
        <w:t>case-by-case</w:t>
      </w:r>
      <w:r w:rsidRPr="00AE7872">
        <w:rPr>
          <w:sz w:val="24"/>
          <w:szCs w:val="24"/>
        </w:rPr>
        <w:t xml:space="preserve"> basis. It should be anticipated that there will be a need </w:t>
      </w:r>
      <w:r w:rsidRPr="00AE7872">
        <w:rPr>
          <w:color w:val="000000" w:themeColor="text1"/>
          <w:sz w:val="24"/>
          <w:szCs w:val="24"/>
        </w:rPr>
        <w:t xml:space="preserve">for an equipment assessment </w:t>
      </w:r>
      <w:r w:rsidRPr="00AE7872">
        <w:rPr>
          <w:sz w:val="24"/>
          <w:szCs w:val="24"/>
        </w:rPr>
        <w:t xml:space="preserve">which could delay approval. This should be built into the planning time for the request. </w:t>
      </w:r>
    </w:p>
    <w:p w14:paraId="431BE87C" w14:textId="0EF77C41" w:rsidR="003417E3" w:rsidRPr="00AE7872" w:rsidRDefault="003417E3" w:rsidP="003417E3">
      <w:pPr>
        <w:rPr>
          <w:sz w:val="24"/>
          <w:szCs w:val="24"/>
        </w:rPr>
      </w:pPr>
      <w:r w:rsidRPr="00AE7872">
        <w:rPr>
          <w:sz w:val="24"/>
          <w:szCs w:val="24"/>
        </w:rPr>
        <w:t>The use of road sign supporting posts, beacon poles or traffic signal posts will not be allowed</w:t>
      </w:r>
      <w:r w:rsidR="00355622">
        <w:rPr>
          <w:sz w:val="24"/>
          <w:szCs w:val="24"/>
        </w:rPr>
        <w:t>.</w:t>
      </w:r>
    </w:p>
    <w:p w14:paraId="20B2A2E2" w14:textId="3C27B8B6" w:rsidR="003417E3" w:rsidRPr="00AE7872" w:rsidRDefault="003417E3" w:rsidP="003417E3">
      <w:pPr>
        <w:rPr>
          <w:color w:val="000000" w:themeColor="text1"/>
          <w:sz w:val="24"/>
          <w:szCs w:val="24"/>
        </w:rPr>
      </w:pPr>
      <w:r w:rsidRPr="00AE7872">
        <w:rPr>
          <w:sz w:val="24"/>
          <w:szCs w:val="24"/>
        </w:rPr>
        <w:t>Bunting should preferably be made of a water</w:t>
      </w:r>
      <w:r w:rsidR="0087191F">
        <w:rPr>
          <w:sz w:val="24"/>
          <w:szCs w:val="24"/>
        </w:rPr>
        <w:t>-</w:t>
      </w:r>
      <w:r w:rsidRPr="00AE7872">
        <w:rPr>
          <w:sz w:val="24"/>
          <w:szCs w:val="24"/>
        </w:rPr>
        <w:t xml:space="preserve">resistant material to avoid extra weight in rain </w:t>
      </w:r>
      <w:r w:rsidR="002131DA">
        <w:rPr>
          <w:sz w:val="24"/>
          <w:szCs w:val="24"/>
        </w:rPr>
        <w:t>(</w:t>
      </w:r>
      <w:r w:rsidRPr="00AE7872">
        <w:rPr>
          <w:sz w:val="24"/>
          <w:szCs w:val="24"/>
        </w:rPr>
        <w:t>or snow</w:t>
      </w:r>
      <w:r w:rsidR="002131DA">
        <w:rPr>
          <w:sz w:val="24"/>
          <w:szCs w:val="24"/>
        </w:rPr>
        <w:t>)</w:t>
      </w:r>
      <w:r w:rsidRPr="00AE7872">
        <w:rPr>
          <w:sz w:val="24"/>
          <w:szCs w:val="24"/>
        </w:rPr>
        <w:t xml:space="preserve">. Maximum size of individual pennants to </w:t>
      </w:r>
      <w:r w:rsidRPr="00AE7872">
        <w:rPr>
          <w:color w:val="000000" w:themeColor="text1"/>
          <w:sz w:val="24"/>
          <w:szCs w:val="24"/>
        </w:rPr>
        <w:t xml:space="preserve">be 300mm long by 230mm wide due to the increased load </w:t>
      </w:r>
      <w:proofErr w:type="gramStart"/>
      <w:r w:rsidRPr="00AE7872">
        <w:rPr>
          <w:color w:val="000000" w:themeColor="text1"/>
          <w:sz w:val="24"/>
          <w:szCs w:val="24"/>
        </w:rPr>
        <w:t>as a result of</w:t>
      </w:r>
      <w:proofErr w:type="gramEnd"/>
      <w:r w:rsidRPr="00AE7872">
        <w:rPr>
          <w:color w:val="000000" w:themeColor="text1"/>
          <w:sz w:val="24"/>
          <w:szCs w:val="24"/>
        </w:rPr>
        <w:t xml:space="preserve"> high wind.</w:t>
      </w:r>
    </w:p>
    <w:p w14:paraId="74F4C16D" w14:textId="4C80F51C" w:rsidR="003417E3" w:rsidRPr="00AE7872" w:rsidRDefault="003417E3" w:rsidP="00D9005B">
      <w:pPr>
        <w:rPr>
          <w:sz w:val="24"/>
          <w:szCs w:val="24"/>
        </w:rPr>
      </w:pPr>
      <w:r w:rsidRPr="00AE7872">
        <w:rPr>
          <w:sz w:val="24"/>
          <w:szCs w:val="24"/>
        </w:rPr>
        <w:t>The Council reserves the right to remove the bunting should it become unsafe. The cost of so doing will be recovered from the applicant.</w:t>
      </w:r>
    </w:p>
    <w:p w14:paraId="1C7BC4AC" w14:textId="0B4BE3E8" w:rsidR="00941BFE" w:rsidRPr="00790D6B" w:rsidRDefault="00941BFE" w:rsidP="00D9005B">
      <w:pPr>
        <w:rPr>
          <w:b/>
          <w:sz w:val="24"/>
          <w:szCs w:val="24"/>
          <w:u w:val="single"/>
        </w:rPr>
      </w:pPr>
      <w:r w:rsidRPr="00790D6B">
        <w:rPr>
          <w:b/>
          <w:sz w:val="24"/>
          <w:szCs w:val="24"/>
          <w:u w:val="single"/>
        </w:rPr>
        <w:t>Beacon</w:t>
      </w:r>
      <w:r w:rsidR="00790D6B" w:rsidRPr="00790D6B">
        <w:rPr>
          <w:b/>
          <w:sz w:val="24"/>
          <w:szCs w:val="24"/>
          <w:u w:val="single"/>
        </w:rPr>
        <w:t xml:space="preserve"> of Light</w:t>
      </w:r>
    </w:p>
    <w:p w14:paraId="2D1539E7" w14:textId="77777777" w:rsidR="003241DC" w:rsidRDefault="003241DC" w:rsidP="00D9005B">
      <w:pPr>
        <w:rPr>
          <w:bCs/>
          <w:sz w:val="24"/>
          <w:szCs w:val="24"/>
        </w:rPr>
      </w:pPr>
      <w:r>
        <w:rPr>
          <w:bCs/>
          <w:sz w:val="24"/>
          <w:szCs w:val="24"/>
        </w:rPr>
        <w:t>The lighting of a Beacon is a key part of a Jubilee celebration.</w:t>
      </w:r>
    </w:p>
    <w:p w14:paraId="277DC4A2" w14:textId="4F244A7A" w:rsidR="003241DC" w:rsidRDefault="003241DC" w:rsidP="00D9005B">
      <w:pPr>
        <w:rPr>
          <w:bCs/>
          <w:sz w:val="24"/>
          <w:szCs w:val="24"/>
        </w:rPr>
      </w:pPr>
      <w:r>
        <w:rPr>
          <w:bCs/>
          <w:sz w:val="24"/>
          <w:szCs w:val="24"/>
        </w:rPr>
        <w:t xml:space="preserve">The </w:t>
      </w:r>
      <w:r w:rsidR="00355622">
        <w:rPr>
          <w:bCs/>
          <w:sz w:val="24"/>
          <w:szCs w:val="24"/>
        </w:rPr>
        <w:t>N</w:t>
      </w:r>
      <w:r>
        <w:rPr>
          <w:bCs/>
          <w:sz w:val="24"/>
          <w:szCs w:val="24"/>
        </w:rPr>
        <w:t xml:space="preserve">ational Beacon lighting across the UK will take place on </w:t>
      </w:r>
      <w:r w:rsidR="00081C4D">
        <w:rPr>
          <w:bCs/>
          <w:sz w:val="24"/>
          <w:szCs w:val="24"/>
        </w:rPr>
        <w:t>Thursday 2</w:t>
      </w:r>
      <w:r w:rsidR="00081C4D" w:rsidRPr="00081C4D">
        <w:rPr>
          <w:bCs/>
          <w:sz w:val="24"/>
          <w:szCs w:val="24"/>
          <w:vertAlign w:val="superscript"/>
        </w:rPr>
        <w:t>nd</w:t>
      </w:r>
      <w:r w:rsidR="00081C4D">
        <w:rPr>
          <w:bCs/>
          <w:sz w:val="24"/>
          <w:szCs w:val="24"/>
        </w:rPr>
        <w:t xml:space="preserve"> June</w:t>
      </w:r>
      <w:r>
        <w:rPr>
          <w:bCs/>
          <w:sz w:val="24"/>
          <w:szCs w:val="24"/>
        </w:rPr>
        <w:t xml:space="preserve"> at </w:t>
      </w:r>
      <w:r w:rsidR="002131DA">
        <w:rPr>
          <w:bCs/>
          <w:sz w:val="24"/>
          <w:szCs w:val="24"/>
        </w:rPr>
        <w:t>s</w:t>
      </w:r>
      <w:r w:rsidR="00081C4D">
        <w:rPr>
          <w:bCs/>
          <w:sz w:val="24"/>
          <w:szCs w:val="24"/>
        </w:rPr>
        <w:t>unset. More time details will be published closer to the date.</w:t>
      </w:r>
    </w:p>
    <w:p w14:paraId="1F5DB9D0" w14:textId="5FC6528D" w:rsidR="003241DC" w:rsidRPr="002738A7" w:rsidRDefault="006B790F" w:rsidP="00D9005B">
      <w:pPr>
        <w:rPr>
          <w:bCs/>
          <w:sz w:val="24"/>
          <w:szCs w:val="24"/>
        </w:rPr>
      </w:pPr>
      <w:r>
        <w:rPr>
          <w:bCs/>
          <w:sz w:val="24"/>
          <w:szCs w:val="24"/>
        </w:rPr>
        <w:t>Typically,</w:t>
      </w:r>
      <w:r w:rsidR="003241DC">
        <w:rPr>
          <w:bCs/>
          <w:sz w:val="24"/>
          <w:szCs w:val="24"/>
        </w:rPr>
        <w:t xml:space="preserve"> there are </w:t>
      </w:r>
      <w:r w:rsidR="00CA24F5">
        <w:rPr>
          <w:bCs/>
          <w:sz w:val="24"/>
          <w:szCs w:val="24"/>
        </w:rPr>
        <w:t>four types</w:t>
      </w:r>
      <w:r w:rsidR="003241DC">
        <w:rPr>
          <w:bCs/>
          <w:sz w:val="24"/>
          <w:szCs w:val="24"/>
        </w:rPr>
        <w:t xml:space="preserve"> of Beacon that can be considered. These carry a range of risks which must be considered as part of your planning. The location of the </w:t>
      </w:r>
      <w:r w:rsidR="00382C24">
        <w:rPr>
          <w:bCs/>
          <w:sz w:val="24"/>
          <w:szCs w:val="24"/>
        </w:rPr>
        <w:t>B</w:t>
      </w:r>
      <w:r w:rsidR="003241DC">
        <w:rPr>
          <w:bCs/>
          <w:sz w:val="24"/>
          <w:szCs w:val="24"/>
        </w:rPr>
        <w:t xml:space="preserve">eacon and the numbers of people attending is a key consideration. While some </w:t>
      </w:r>
      <w:r w:rsidR="00382C24">
        <w:rPr>
          <w:bCs/>
          <w:sz w:val="24"/>
          <w:szCs w:val="24"/>
        </w:rPr>
        <w:t>B</w:t>
      </w:r>
      <w:r w:rsidR="003241DC">
        <w:rPr>
          <w:bCs/>
          <w:sz w:val="24"/>
          <w:szCs w:val="24"/>
        </w:rPr>
        <w:t xml:space="preserve">eacons are on private </w:t>
      </w:r>
      <w:r w:rsidR="004872AE">
        <w:rPr>
          <w:bCs/>
          <w:sz w:val="24"/>
          <w:szCs w:val="24"/>
        </w:rPr>
        <w:t>property</w:t>
      </w:r>
      <w:r w:rsidR="00543357">
        <w:rPr>
          <w:bCs/>
          <w:sz w:val="24"/>
          <w:szCs w:val="24"/>
        </w:rPr>
        <w:t xml:space="preserve"> you do need to consider safety and management arrangements if </w:t>
      </w:r>
      <w:proofErr w:type="gramStart"/>
      <w:r w:rsidR="00543357">
        <w:rPr>
          <w:bCs/>
          <w:sz w:val="24"/>
          <w:szCs w:val="24"/>
        </w:rPr>
        <w:t>a number of</w:t>
      </w:r>
      <w:proofErr w:type="gramEnd"/>
      <w:r w:rsidR="00543357">
        <w:rPr>
          <w:bCs/>
          <w:sz w:val="24"/>
          <w:szCs w:val="24"/>
        </w:rPr>
        <w:t xml:space="preserve"> people are likely to attend.</w:t>
      </w:r>
      <w:r w:rsidR="00A67039">
        <w:rPr>
          <w:bCs/>
          <w:sz w:val="24"/>
          <w:szCs w:val="24"/>
        </w:rPr>
        <w:t xml:space="preserve"> For more information </w:t>
      </w:r>
      <w:r w:rsidR="00A67039" w:rsidRPr="002738A7">
        <w:rPr>
          <w:bCs/>
          <w:sz w:val="24"/>
          <w:szCs w:val="24"/>
        </w:rPr>
        <w:t xml:space="preserve">view </w:t>
      </w:r>
      <w:hyperlink r:id="rId7" w:history="1">
        <w:r w:rsidR="00A67039" w:rsidRPr="002738A7">
          <w:rPr>
            <w:rStyle w:val="Hyperlink"/>
            <w:sz w:val="24"/>
            <w:szCs w:val="24"/>
          </w:rPr>
          <w:t>The-Queens-Platinum-Jubilee-Beacons-Guide-1.pdf (lordlieutenantmoray.co.uk)</w:t>
        </w:r>
      </w:hyperlink>
    </w:p>
    <w:p w14:paraId="23A9F601" w14:textId="77777777" w:rsidR="00C905DB" w:rsidRDefault="00C905DB" w:rsidP="00D9005B">
      <w:pPr>
        <w:rPr>
          <w:bCs/>
          <w:sz w:val="24"/>
          <w:szCs w:val="24"/>
        </w:rPr>
      </w:pPr>
    </w:p>
    <w:p w14:paraId="603455B3" w14:textId="77777777" w:rsidR="00C905DB" w:rsidRDefault="00C905DB" w:rsidP="00D9005B">
      <w:pPr>
        <w:rPr>
          <w:bCs/>
          <w:sz w:val="24"/>
          <w:szCs w:val="24"/>
        </w:rPr>
      </w:pPr>
    </w:p>
    <w:p w14:paraId="7810549A" w14:textId="77777777" w:rsidR="00C905DB" w:rsidRDefault="00C905DB" w:rsidP="00D9005B">
      <w:pPr>
        <w:rPr>
          <w:bCs/>
          <w:sz w:val="24"/>
          <w:szCs w:val="24"/>
        </w:rPr>
      </w:pPr>
    </w:p>
    <w:p w14:paraId="1BC3BA95" w14:textId="52C8AFE2" w:rsidR="00543357" w:rsidRDefault="00543357" w:rsidP="00D9005B">
      <w:pPr>
        <w:rPr>
          <w:bCs/>
          <w:sz w:val="24"/>
          <w:szCs w:val="24"/>
        </w:rPr>
      </w:pPr>
      <w:r>
        <w:rPr>
          <w:bCs/>
          <w:sz w:val="24"/>
          <w:szCs w:val="24"/>
        </w:rPr>
        <w:lastRenderedPageBreak/>
        <w:t xml:space="preserve">Other items to consider for each type of </w:t>
      </w:r>
      <w:r w:rsidR="002738A7">
        <w:rPr>
          <w:bCs/>
          <w:sz w:val="24"/>
          <w:szCs w:val="24"/>
        </w:rPr>
        <w:t>B</w:t>
      </w:r>
      <w:r>
        <w:rPr>
          <w:bCs/>
          <w:sz w:val="24"/>
          <w:szCs w:val="24"/>
        </w:rPr>
        <w:t>eacon are:</w:t>
      </w:r>
    </w:p>
    <w:p w14:paraId="1A85A8DA" w14:textId="036B99E4" w:rsidR="003241DC" w:rsidRPr="00581E5F" w:rsidRDefault="003241DC" w:rsidP="00D9005B">
      <w:pPr>
        <w:rPr>
          <w:b/>
          <w:sz w:val="24"/>
          <w:szCs w:val="24"/>
        </w:rPr>
      </w:pPr>
      <w:r w:rsidRPr="00581E5F">
        <w:rPr>
          <w:b/>
          <w:sz w:val="24"/>
          <w:szCs w:val="24"/>
        </w:rPr>
        <w:t>Bonfire</w:t>
      </w:r>
    </w:p>
    <w:p w14:paraId="07E82FB0" w14:textId="05C4C6F0" w:rsidR="00581E5F" w:rsidRDefault="00543357" w:rsidP="00947AA2">
      <w:pPr>
        <w:ind w:left="720"/>
        <w:rPr>
          <w:bCs/>
          <w:sz w:val="24"/>
          <w:szCs w:val="24"/>
        </w:rPr>
      </w:pPr>
      <w:r>
        <w:rPr>
          <w:bCs/>
          <w:sz w:val="24"/>
          <w:szCs w:val="24"/>
        </w:rPr>
        <w:t>Having a suitable location to gather and hold the event</w:t>
      </w:r>
      <w:r w:rsidR="00581E5F">
        <w:rPr>
          <w:bCs/>
          <w:sz w:val="24"/>
          <w:szCs w:val="24"/>
        </w:rPr>
        <w:t xml:space="preserve"> is the first consideration</w:t>
      </w:r>
      <w:r>
        <w:rPr>
          <w:bCs/>
          <w:sz w:val="24"/>
          <w:szCs w:val="24"/>
        </w:rPr>
        <w:t>. Ensure there is a significant distance from the bonfire to any properties or areas which could catch fire. Consider safety distances for windy conditions or where it may not be safe if the wind is very strong.</w:t>
      </w:r>
      <w:r w:rsidR="00581E5F">
        <w:rPr>
          <w:bCs/>
          <w:sz w:val="24"/>
          <w:szCs w:val="24"/>
        </w:rPr>
        <w:t xml:space="preserve"> </w:t>
      </w:r>
      <w:r w:rsidR="00013E56">
        <w:rPr>
          <w:bCs/>
          <w:sz w:val="24"/>
          <w:szCs w:val="24"/>
        </w:rPr>
        <w:t xml:space="preserve"> </w:t>
      </w:r>
      <w:r w:rsidR="000D5D7E">
        <w:rPr>
          <w:bCs/>
          <w:sz w:val="24"/>
          <w:szCs w:val="24"/>
        </w:rPr>
        <w:t>Smoke from large bonfires may dr</w:t>
      </w:r>
      <w:r w:rsidR="00305957">
        <w:rPr>
          <w:bCs/>
          <w:sz w:val="24"/>
          <w:szCs w:val="24"/>
        </w:rPr>
        <w:t xml:space="preserve">ift across roads and obscure the vision of drivers and pedestrians and potentially lead to accidents. </w:t>
      </w:r>
      <w:r w:rsidR="00FB241D">
        <w:rPr>
          <w:bCs/>
          <w:sz w:val="24"/>
          <w:szCs w:val="24"/>
        </w:rPr>
        <w:t xml:space="preserve">Finally, </w:t>
      </w:r>
      <w:r w:rsidR="00300E83">
        <w:rPr>
          <w:bCs/>
          <w:sz w:val="24"/>
          <w:szCs w:val="24"/>
        </w:rPr>
        <w:t xml:space="preserve">it is important to </w:t>
      </w:r>
      <w:r w:rsidR="00FB241D">
        <w:rPr>
          <w:bCs/>
          <w:sz w:val="24"/>
          <w:szCs w:val="24"/>
        </w:rPr>
        <w:t>ensure that only suitable</w:t>
      </w:r>
      <w:r w:rsidR="00E40C1D">
        <w:rPr>
          <w:bCs/>
          <w:sz w:val="24"/>
          <w:szCs w:val="24"/>
        </w:rPr>
        <w:t xml:space="preserve">, dry </w:t>
      </w:r>
      <w:r w:rsidR="00FB241D">
        <w:rPr>
          <w:bCs/>
          <w:sz w:val="24"/>
          <w:szCs w:val="24"/>
        </w:rPr>
        <w:t>material is placed on the bonfire</w:t>
      </w:r>
      <w:r w:rsidR="00E40C1D">
        <w:rPr>
          <w:bCs/>
          <w:sz w:val="24"/>
          <w:szCs w:val="24"/>
        </w:rPr>
        <w:t xml:space="preserve"> and that </w:t>
      </w:r>
      <w:r w:rsidR="002C2979">
        <w:rPr>
          <w:bCs/>
          <w:sz w:val="24"/>
          <w:szCs w:val="24"/>
        </w:rPr>
        <w:t xml:space="preserve">no household rubbish, </w:t>
      </w:r>
      <w:r w:rsidR="00BD4999">
        <w:rPr>
          <w:bCs/>
          <w:sz w:val="24"/>
          <w:szCs w:val="24"/>
        </w:rPr>
        <w:t>tyre,</w:t>
      </w:r>
      <w:r w:rsidR="002C2979">
        <w:rPr>
          <w:bCs/>
          <w:sz w:val="24"/>
          <w:szCs w:val="24"/>
        </w:rPr>
        <w:t xml:space="preserve"> or plast</w:t>
      </w:r>
      <w:r w:rsidR="00B81804">
        <w:rPr>
          <w:bCs/>
          <w:sz w:val="24"/>
          <w:szCs w:val="24"/>
        </w:rPr>
        <w:t>ic materials are place</w:t>
      </w:r>
      <w:r w:rsidR="005B280D">
        <w:rPr>
          <w:bCs/>
          <w:sz w:val="24"/>
          <w:szCs w:val="24"/>
        </w:rPr>
        <w:t>d</w:t>
      </w:r>
      <w:r w:rsidR="00B81804">
        <w:rPr>
          <w:bCs/>
          <w:sz w:val="24"/>
          <w:szCs w:val="24"/>
        </w:rPr>
        <w:t xml:space="preserve"> on i</w:t>
      </w:r>
      <w:r w:rsidR="004A76AF">
        <w:rPr>
          <w:bCs/>
          <w:sz w:val="24"/>
          <w:szCs w:val="24"/>
        </w:rPr>
        <w:t>t</w:t>
      </w:r>
      <w:r w:rsidR="00E40C1D">
        <w:rPr>
          <w:bCs/>
          <w:sz w:val="24"/>
          <w:szCs w:val="24"/>
        </w:rPr>
        <w:t>-</w:t>
      </w:r>
      <w:r w:rsidR="005B280D">
        <w:rPr>
          <w:bCs/>
          <w:sz w:val="24"/>
          <w:szCs w:val="24"/>
        </w:rPr>
        <w:t xml:space="preserve"> For these reasons, t</w:t>
      </w:r>
      <w:r w:rsidR="00581E5F">
        <w:rPr>
          <w:bCs/>
          <w:sz w:val="24"/>
          <w:szCs w:val="24"/>
        </w:rPr>
        <w:t>his type of event requires greater project management and staff to manage safety.</w:t>
      </w:r>
    </w:p>
    <w:p w14:paraId="330B634E" w14:textId="3F2F8414" w:rsidR="003241DC" w:rsidRPr="00581E5F" w:rsidRDefault="003241DC" w:rsidP="00D9005B">
      <w:pPr>
        <w:rPr>
          <w:b/>
          <w:sz w:val="24"/>
          <w:szCs w:val="24"/>
        </w:rPr>
      </w:pPr>
      <w:r w:rsidRPr="00581E5F">
        <w:rPr>
          <w:b/>
          <w:sz w:val="24"/>
          <w:szCs w:val="24"/>
        </w:rPr>
        <w:t>Traditional B</w:t>
      </w:r>
      <w:r w:rsidR="006A5B23">
        <w:rPr>
          <w:b/>
          <w:sz w:val="24"/>
          <w:szCs w:val="24"/>
        </w:rPr>
        <w:t>e</w:t>
      </w:r>
      <w:r w:rsidRPr="00581E5F">
        <w:rPr>
          <w:b/>
          <w:sz w:val="24"/>
          <w:szCs w:val="24"/>
        </w:rPr>
        <w:t>acon</w:t>
      </w:r>
      <w:r w:rsidR="00DB25A3">
        <w:rPr>
          <w:b/>
          <w:sz w:val="24"/>
          <w:szCs w:val="24"/>
        </w:rPr>
        <w:t xml:space="preserve"> at permanent beacon site</w:t>
      </w:r>
    </w:p>
    <w:p w14:paraId="5FACCC11" w14:textId="32D992E7" w:rsidR="00543357" w:rsidRDefault="00543357" w:rsidP="00581E5F">
      <w:pPr>
        <w:ind w:left="720"/>
        <w:rPr>
          <w:bCs/>
          <w:sz w:val="24"/>
          <w:szCs w:val="24"/>
        </w:rPr>
      </w:pPr>
      <w:r>
        <w:rPr>
          <w:bCs/>
          <w:sz w:val="24"/>
          <w:szCs w:val="24"/>
        </w:rPr>
        <w:t xml:space="preserve">If holding a gathering, consider where an audience will stand. Ensure this is not on an open road. If this is the only </w:t>
      </w:r>
      <w:r w:rsidR="00CA24F5">
        <w:rPr>
          <w:bCs/>
          <w:sz w:val="24"/>
          <w:szCs w:val="24"/>
        </w:rPr>
        <w:t>option,</w:t>
      </w:r>
      <w:r>
        <w:rPr>
          <w:bCs/>
          <w:sz w:val="24"/>
          <w:szCs w:val="24"/>
        </w:rPr>
        <w:t xml:space="preserve"> you would need to consider a road closure.</w:t>
      </w:r>
    </w:p>
    <w:p w14:paraId="242EB5C2" w14:textId="4F8CB868" w:rsidR="00543357" w:rsidRDefault="00543357" w:rsidP="00581E5F">
      <w:pPr>
        <w:ind w:left="720"/>
        <w:rPr>
          <w:bCs/>
          <w:sz w:val="24"/>
          <w:szCs w:val="24"/>
        </w:rPr>
      </w:pPr>
      <w:r>
        <w:rPr>
          <w:bCs/>
          <w:sz w:val="24"/>
          <w:szCs w:val="24"/>
        </w:rPr>
        <w:t xml:space="preserve">If a community would like to install a permanent beacon, this does require planning permission. This could be done </w:t>
      </w:r>
      <w:r w:rsidR="00581E5F">
        <w:rPr>
          <w:bCs/>
          <w:sz w:val="24"/>
          <w:szCs w:val="24"/>
        </w:rPr>
        <w:t xml:space="preserve">after the event but if this is the </w:t>
      </w:r>
      <w:r w:rsidR="00355622">
        <w:rPr>
          <w:bCs/>
          <w:sz w:val="24"/>
          <w:szCs w:val="24"/>
        </w:rPr>
        <w:t>wish</w:t>
      </w:r>
      <w:r w:rsidR="00581E5F">
        <w:rPr>
          <w:bCs/>
          <w:sz w:val="24"/>
          <w:szCs w:val="24"/>
        </w:rPr>
        <w:t>, you need to make contact at the earliest opportunity.</w:t>
      </w:r>
    </w:p>
    <w:p w14:paraId="4D34D3E1" w14:textId="04C72894" w:rsidR="003241DC" w:rsidRPr="00581E5F" w:rsidRDefault="003241DC" w:rsidP="00D9005B">
      <w:pPr>
        <w:rPr>
          <w:b/>
          <w:sz w:val="24"/>
          <w:szCs w:val="24"/>
        </w:rPr>
      </w:pPr>
      <w:r w:rsidRPr="00581E5F">
        <w:rPr>
          <w:b/>
          <w:sz w:val="24"/>
          <w:szCs w:val="24"/>
        </w:rPr>
        <w:t>Temporary Gas Beacon</w:t>
      </w:r>
    </w:p>
    <w:p w14:paraId="676C778D" w14:textId="4FE49872" w:rsidR="00581E5F" w:rsidRDefault="00581E5F" w:rsidP="00581E5F">
      <w:pPr>
        <w:ind w:left="720"/>
        <w:rPr>
          <w:bCs/>
          <w:sz w:val="24"/>
          <w:szCs w:val="24"/>
        </w:rPr>
      </w:pPr>
      <w:r>
        <w:rPr>
          <w:bCs/>
          <w:sz w:val="24"/>
          <w:szCs w:val="24"/>
        </w:rPr>
        <w:t xml:space="preserve">For this type of </w:t>
      </w:r>
      <w:r w:rsidR="00CA24F5">
        <w:rPr>
          <w:bCs/>
          <w:sz w:val="24"/>
          <w:szCs w:val="24"/>
        </w:rPr>
        <w:t>Beacon,</w:t>
      </w:r>
      <w:r>
        <w:rPr>
          <w:bCs/>
          <w:sz w:val="24"/>
          <w:szCs w:val="24"/>
        </w:rPr>
        <w:t xml:space="preserve"> the aim should be to have a location that is suitable for the flame and any audience</w:t>
      </w:r>
      <w:r w:rsidR="00DB25A3">
        <w:rPr>
          <w:bCs/>
          <w:sz w:val="24"/>
          <w:szCs w:val="24"/>
        </w:rPr>
        <w:t xml:space="preserve"> attending the event</w:t>
      </w:r>
      <w:r>
        <w:rPr>
          <w:bCs/>
          <w:sz w:val="24"/>
          <w:szCs w:val="24"/>
        </w:rPr>
        <w:t>. This is a lower risk as there is greater control of the flame.</w:t>
      </w:r>
    </w:p>
    <w:p w14:paraId="6F75AD96" w14:textId="734C3446" w:rsidR="003241DC" w:rsidRPr="00581E5F" w:rsidRDefault="003241DC" w:rsidP="00D9005B">
      <w:pPr>
        <w:rPr>
          <w:b/>
          <w:sz w:val="24"/>
          <w:szCs w:val="24"/>
        </w:rPr>
      </w:pPr>
      <w:r w:rsidRPr="00581E5F">
        <w:rPr>
          <w:b/>
          <w:sz w:val="24"/>
          <w:szCs w:val="24"/>
        </w:rPr>
        <w:t>Light Bulb Beacon</w:t>
      </w:r>
    </w:p>
    <w:p w14:paraId="370E122A" w14:textId="258AA08B" w:rsidR="003D1190" w:rsidRPr="00C905DB" w:rsidRDefault="00581E5F" w:rsidP="00C905DB">
      <w:pPr>
        <w:ind w:left="720"/>
        <w:rPr>
          <w:bCs/>
          <w:sz w:val="24"/>
          <w:szCs w:val="24"/>
        </w:rPr>
      </w:pPr>
      <w:r>
        <w:rPr>
          <w:bCs/>
          <w:sz w:val="24"/>
          <w:szCs w:val="24"/>
        </w:rPr>
        <w:t xml:space="preserve">A new more environmental format of </w:t>
      </w:r>
      <w:r w:rsidR="002677E1">
        <w:rPr>
          <w:bCs/>
          <w:sz w:val="24"/>
          <w:szCs w:val="24"/>
        </w:rPr>
        <w:t>a</w:t>
      </w:r>
      <w:r>
        <w:rPr>
          <w:bCs/>
          <w:sz w:val="24"/>
          <w:szCs w:val="24"/>
        </w:rPr>
        <w:t xml:space="preserve"> </w:t>
      </w:r>
      <w:r w:rsidR="00DB25A3">
        <w:rPr>
          <w:bCs/>
          <w:sz w:val="24"/>
          <w:szCs w:val="24"/>
        </w:rPr>
        <w:t>Beacon, these</w:t>
      </w:r>
      <w:r>
        <w:rPr>
          <w:bCs/>
          <w:sz w:val="24"/>
          <w:szCs w:val="24"/>
        </w:rPr>
        <w:t xml:space="preserve"> are the safest type. If </w:t>
      </w:r>
      <w:r w:rsidR="00494DC0">
        <w:rPr>
          <w:bCs/>
          <w:sz w:val="24"/>
          <w:szCs w:val="24"/>
        </w:rPr>
        <w:t xml:space="preserve">it is likely to </w:t>
      </w:r>
      <w:r>
        <w:rPr>
          <w:bCs/>
          <w:sz w:val="24"/>
          <w:szCs w:val="24"/>
        </w:rPr>
        <w:t xml:space="preserve">attract an </w:t>
      </w:r>
      <w:r w:rsidR="00CA24F5">
        <w:rPr>
          <w:bCs/>
          <w:sz w:val="24"/>
          <w:szCs w:val="24"/>
        </w:rPr>
        <w:t>audience,</w:t>
      </w:r>
      <w:r>
        <w:rPr>
          <w:bCs/>
          <w:sz w:val="24"/>
          <w:szCs w:val="24"/>
        </w:rPr>
        <w:t xml:space="preserve"> ensure the viewing area is away from open roads.</w:t>
      </w:r>
    </w:p>
    <w:p w14:paraId="23BBCB32" w14:textId="0F688048" w:rsidR="00D9005B" w:rsidRPr="00D17756" w:rsidRDefault="00D9005B" w:rsidP="00D9005B">
      <w:pPr>
        <w:rPr>
          <w:b/>
          <w:sz w:val="24"/>
          <w:szCs w:val="24"/>
        </w:rPr>
      </w:pPr>
      <w:r w:rsidRPr="00D17756">
        <w:rPr>
          <w:b/>
          <w:sz w:val="24"/>
          <w:szCs w:val="24"/>
        </w:rPr>
        <w:t>Local Review</w:t>
      </w:r>
    </w:p>
    <w:p w14:paraId="1B9BA55D" w14:textId="3EF3C6F5" w:rsidR="00D9005B" w:rsidRDefault="00F3439F" w:rsidP="00D9005B">
      <w:pPr>
        <w:rPr>
          <w:sz w:val="24"/>
          <w:szCs w:val="24"/>
        </w:rPr>
      </w:pPr>
      <w:r>
        <w:rPr>
          <w:sz w:val="24"/>
          <w:szCs w:val="24"/>
        </w:rPr>
        <w:t>For all events, it</w:t>
      </w:r>
      <w:r w:rsidR="00494DC0">
        <w:rPr>
          <w:sz w:val="24"/>
          <w:szCs w:val="24"/>
        </w:rPr>
        <w:t>’</w:t>
      </w:r>
      <w:r>
        <w:rPr>
          <w:sz w:val="24"/>
          <w:szCs w:val="24"/>
        </w:rPr>
        <w:t xml:space="preserve">s important that a group of people plan and coordinate the events. These people </w:t>
      </w:r>
      <w:r w:rsidR="00C73778">
        <w:rPr>
          <w:sz w:val="24"/>
          <w:szCs w:val="24"/>
        </w:rPr>
        <w:t>must</w:t>
      </w:r>
      <w:r>
        <w:rPr>
          <w:sz w:val="24"/>
          <w:szCs w:val="24"/>
        </w:rPr>
        <w:t xml:space="preserve"> produce all relevant documents to maintain a safe event.</w:t>
      </w:r>
    </w:p>
    <w:p w14:paraId="2A91B0AF" w14:textId="48E3CE5A" w:rsidR="00F3439F" w:rsidRDefault="00F3439F" w:rsidP="00D9005B">
      <w:pPr>
        <w:rPr>
          <w:sz w:val="24"/>
          <w:szCs w:val="24"/>
        </w:rPr>
      </w:pPr>
      <w:r>
        <w:rPr>
          <w:sz w:val="24"/>
          <w:szCs w:val="24"/>
        </w:rPr>
        <w:t>For more information on planning an</w:t>
      </w:r>
      <w:r w:rsidR="002677E1">
        <w:rPr>
          <w:sz w:val="24"/>
          <w:szCs w:val="24"/>
        </w:rPr>
        <w:t>y</w:t>
      </w:r>
      <w:r>
        <w:rPr>
          <w:sz w:val="24"/>
          <w:szCs w:val="24"/>
        </w:rPr>
        <w:t xml:space="preserve"> event please contact the events team at </w:t>
      </w:r>
      <w:r w:rsidR="00CB2A04">
        <w:rPr>
          <w:b/>
          <w:sz w:val="24"/>
          <w:szCs w:val="24"/>
        </w:rPr>
        <w:t xml:space="preserve"> </w:t>
      </w:r>
      <w:hyperlink r:id="rId8" w:history="1">
        <w:r w:rsidR="00CB2A04" w:rsidRPr="00850C8D">
          <w:rPr>
            <w:rStyle w:val="Hyperlink"/>
            <w:b/>
            <w:sz w:val="24"/>
            <w:szCs w:val="24"/>
          </w:rPr>
          <w:t>artswest@cheshirewestandchester.gov.uk</w:t>
        </w:r>
      </w:hyperlink>
      <w:r>
        <w:rPr>
          <w:sz w:val="24"/>
          <w:szCs w:val="24"/>
        </w:rPr>
        <w:t xml:space="preserve"> for</w:t>
      </w:r>
      <w:r w:rsidR="002677E1">
        <w:rPr>
          <w:sz w:val="24"/>
          <w:szCs w:val="24"/>
        </w:rPr>
        <w:t xml:space="preserve"> a copy </w:t>
      </w:r>
      <w:r w:rsidR="00CA24F5">
        <w:rPr>
          <w:sz w:val="24"/>
          <w:szCs w:val="24"/>
        </w:rPr>
        <w:t>of our</w:t>
      </w:r>
      <w:r w:rsidR="00C825E1">
        <w:rPr>
          <w:sz w:val="24"/>
          <w:szCs w:val="24"/>
        </w:rPr>
        <w:t xml:space="preserve"> general</w:t>
      </w:r>
      <w:r w:rsidR="002677E1">
        <w:rPr>
          <w:sz w:val="24"/>
          <w:szCs w:val="24"/>
        </w:rPr>
        <w:t xml:space="preserve"> Guidance for Event Planning</w:t>
      </w:r>
      <w:r w:rsidR="00C825E1">
        <w:rPr>
          <w:sz w:val="24"/>
          <w:szCs w:val="24"/>
        </w:rPr>
        <w:t xml:space="preserve"> </w:t>
      </w:r>
    </w:p>
    <w:p w14:paraId="1CBE94B1" w14:textId="209E02AD" w:rsidR="00D9005B" w:rsidRDefault="00D9005B" w:rsidP="00D9005B">
      <w:pPr>
        <w:rPr>
          <w:b/>
          <w:sz w:val="24"/>
          <w:szCs w:val="24"/>
        </w:rPr>
      </w:pPr>
      <w:r w:rsidRPr="007D634C">
        <w:rPr>
          <w:b/>
          <w:sz w:val="24"/>
          <w:szCs w:val="24"/>
        </w:rPr>
        <w:t>Time</w:t>
      </w:r>
      <w:r w:rsidR="00C825E1">
        <w:rPr>
          <w:b/>
          <w:sz w:val="24"/>
          <w:szCs w:val="24"/>
        </w:rPr>
        <w:t>l</w:t>
      </w:r>
      <w:r w:rsidRPr="007D634C">
        <w:rPr>
          <w:b/>
          <w:sz w:val="24"/>
          <w:szCs w:val="24"/>
        </w:rPr>
        <w:t>ine for requesting the event.</w:t>
      </w:r>
    </w:p>
    <w:p w14:paraId="15EB7C65" w14:textId="67BB64F1" w:rsidR="00CD6F83" w:rsidRPr="00CD6F83" w:rsidRDefault="00CD6F83" w:rsidP="00EC09E1">
      <w:pPr>
        <w:pStyle w:val="ListParagraph"/>
        <w:numPr>
          <w:ilvl w:val="0"/>
          <w:numId w:val="6"/>
        </w:numPr>
        <w:rPr>
          <w:bCs/>
          <w:sz w:val="24"/>
          <w:szCs w:val="24"/>
        </w:rPr>
      </w:pPr>
      <w:r w:rsidRPr="00CD6F83">
        <w:rPr>
          <w:bCs/>
          <w:sz w:val="24"/>
          <w:szCs w:val="24"/>
        </w:rPr>
        <w:t>If a community wish to hold one of the event</w:t>
      </w:r>
      <w:r w:rsidR="00CB2A04">
        <w:rPr>
          <w:bCs/>
          <w:sz w:val="24"/>
          <w:szCs w:val="24"/>
        </w:rPr>
        <w:t>s</w:t>
      </w:r>
      <w:r w:rsidRPr="00CD6F83">
        <w:rPr>
          <w:bCs/>
          <w:sz w:val="24"/>
          <w:szCs w:val="24"/>
        </w:rPr>
        <w:t xml:space="preserve"> </w:t>
      </w:r>
      <w:r w:rsidR="00C905DB" w:rsidRPr="00CD6F83">
        <w:rPr>
          <w:bCs/>
          <w:sz w:val="24"/>
          <w:szCs w:val="24"/>
        </w:rPr>
        <w:t xml:space="preserve">described, </w:t>
      </w:r>
      <w:r w:rsidR="00C905DB">
        <w:rPr>
          <w:bCs/>
          <w:sz w:val="24"/>
          <w:szCs w:val="24"/>
        </w:rPr>
        <w:t>the</w:t>
      </w:r>
      <w:r w:rsidR="00890DF5">
        <w:rPr>
          <w:bCs/>
          <w:sz w:val="24"/>
          <w:szCs w:val="24"/>
        </w:rPr>
        <w:t xml:space="preserve"> first step would be to</w:t>
      </w:r>
      <w:r w:rsidRPr="00CD6F83">
        <w:rPr>
          <w:bCs/>
          <w:sz w:val="24"/>
          <w:szCs w:val="24"/>
        </w:rPr>
        <w:t xml:space="preserve"> hold a meeting with interested people and discuss your plans.</w:t>
      </w:r>
    </w:p>
    <w:p w14:paraId="3030ADA0" w14:textId="5FD61E62" w:rsidR="00CD6F83" w:rsidRPr="00CD6F83" w:rsidRDefault="00CD6F83" w:rsidP="00EC09E1">
      <w:pPr>
        <w:pStyle w:val="ListParagraph"/>
        <w:numPr>
          <w:ilvl w:val="0"/>
          <w:numId w:val="6"/>
        </w:numPr>
        <w:rPr>
          <w:bCs/>
          <w:sz w:val="24"/>
          <w:szCs w:val="24"/>
        </w:rPr>
      </w:pPr>
      <w:r w:rsidRPr="00CD6F83">
        <w:rPr>
          <w:bCs/>
          <w:sz w:val="24"/>
          <w:szCs w:val="24"/>
        </w:rPr>
        <w:lastRenderedPageBreak/>
        <w:t xml:space="preserve">Where there are costs, ensure a </w:t>
      </w:r>
      <w:r w:rsidR="0048611B" w:rsidRPr="00CD6F83">
        <w:rPr>
          <w:bCs/>
          <w:sz w:val="24"/>
          <w:szCs w:val="24"/>
        </w:rPr>
        <w:t>budget</w:t>
      </w:r>
      <w:r w:rsidRPr="00CD6F83">
        <w:rPr>
          <w:bCs/>
          <w:sz w:val="24"/>
          <w:szCs w:val="24"/>
        </w:rPr>
        <w:t xml:space="preserve"> and all the money is in place to deliver your event. If the event is large and more complex with the sale of alcohol or a music event you will need more licences and approvals in place.</w:t>
      </w:r>
    </w:p>
    <w:p w14:paraId="7FCA884F" w14:textId="46B2344D" w:rsidR="00CD6F83" w:rsidRPr="00CD6F83" w:rsidRDefault="00CD6F83" w:rsidP="00EC09E1">
      <w:pPr>
        <w:pStyle w:val="ListParagraph"/>
        <w:numPr>
          <w:ilvl w:val="0"/>
          <w:numId w:val="6"/>
        </w:numPr>
        <w:rPr>
          <w:bCs/>
          <w:sz w:val="24"/>
          <w:szCs w:val="24"/>
        </w:rPr>
      </w:pPr>
      <w:r w:rsidRPr="00CD6F83">
        <w:rPr>
          <w:bCs/>
          <w:sz w:val="24"/>
          <w:szCs w:val="24"/>
        </w:rPr>
        <w:t>If the event is on the highway, contact all those people who</w:t>
      </w:r>
      <w:r w:rsidR="002677E1">
        <w:rPr>
          <w:bCs/>
          <w:sz w:val="24"/>
          <w:szCs w:val="24"/>
        </w:rPr>
        <w:t xml:space="preserve"> own properties that</w:t>
      </w:r>
      <w:r w:rsidRPr="00CD6F83">
        <w:rPr>
          <w:bCs/>
          <w:sz w:val="24"/>
          <w:szCs w:val="24"/>
        </w:rPr>
        <w:t xml:space="preserve"> will be impacted to gain support.</w:t>
      </w:r>
    </w:p>
    <w:p w14:paraId="60AB2C09" w14:textId="67331829" w:rsidR="00A43ED2" w:rsidRDefault="00CD6F83" w:rsidP="00A43ED2">
      <w:pPr>
        <w:pStyle w:val="ListParagraph"/>
        <w:numPr>
          <w:ilvl w:val="0"/>
          <w:numId w:val="6"/>
        </w:numPr>
        <w:rPr>
          <w:bCs/>
          <w:sz w:val="24"/>
          <w:szCs w:val="24"/>
        </w:rPr>
      </w:pPr>
      <w:r w:rsidRPr="00CD6F83">
        <w:rPr>
          <w:bCs/>
          <w:sz w:val="24"/>
          <w:szCs w:val="24"/>
        </w:rPr>
        <w:t xml:space="preserve">If the event is </w:t>
      </w:r>
      <w:r w:rsidR="00C62D4D">
        <w:rPr>
          <w:bCs/>
          <w:sz w:val="24"/>
          <w:szCs w:val="24"/>
        </w:rPr>
        <w:t xml:space="preserve">not </w:t>
      </w:r>
      <w:r w:rsidR="00C905DB">
        <w:rPr>
          <w:bCs/>
          <w:sz w:val="24"/>
          <w:szCs w:val="24"/>
        </w:rPr>
        <w:t xml:space="preserve">on </w:t>
      </w:r>
      <w:r w:rsidR="00C905DB" w:rsidRPr="00CD6F83">
        <w:rPr>
          <w:bCs/>
          <w:sz w:val="24"/>
          <w:szCs w:val="24"/>
        </w:rPr>
        <w:t>the</w:t>
      </w:r>
      <w:r w:rsidRPr="00CD6F83">
        <w:rPr>
          <w:bCs/>
          <w:sz w:val="24"/>
          <w:szCs w:val="24"/>
        </w:rPr>
        <w:t xml:space="preserve"> highway</w:t>
      </w:r>
      <w:r w:rsidR="00C62D4D">
        <w:rPr>
          <w:bCs/>
          <w:sz w:val="24"/>
          <w:szCs w:val="24"/>
        </w:rPr>
        <w:t xml:space="preserve"> </w:t>
      </w:r>
      <w:r w:rsidR="00F539F1">
        <w:rPr>
          <w:bCs/>
          <w:sz w:val="24"/>
          <w:szCs w:val="24"/>
        </w:rPr>
        <w:t>and</w:t>
      </w:r>
      <w:r w:rsidR="00C62D4D">
        <w:rPr>
          <w:bCs/>
          <w:sz w:val="24"/>
          <w:szCs w:val="24"/>
        </w:rPr>
        <w:t xml:space="preserve"> on private land</w:t>
      </w:r>
      <w:r w:rsidRPr="00CD6F83">
        <w:rPr>
          <w:bCs/>
          <w:sz w:val="24"/>
          <w:szCs w:val="24"/>
        </w:rPr>
        <w:t xml:space="preserve">, ensure you have permission from the </w:t>
      </w:r>
      <w:r w:rsidR="0048611B" w:rsidRPr="00CD6F83">
        <w:rPr>
          <w:bCs/>
          <w:sz w:val="24"/>
          <w:szCs w:val="24"/>
        </w:rPr>
        <w:t>landowner</w:t>
      </w:r>
      <w:r w:rsidRPr="00CD6F83">
        <w:rPr>
          <w:bCs/>
          <w:sz w:val="24"/>
          <w:szCs w:val="24"/>
        </w:rPr>
        <w:t xml:space="preserve"> prior to any application.</w:t>
      </w:r>
    </w:p>
    <w:p w14:paraId="317D6CDE" w14:textId="23937D77" w:rsidR="007C5CC4" w:rsidRPr="007C5CC4" w:rsidRDefault="007C5CC4" w:rsidP="007C5CC4">
      <w:pPr>
        <w:rPr>
          <w:bCs/>
          <w:sz w:val="24"/>
          <w:szCs w:val="24"/>
        </w:rPr>
      </w:pPr>
      <w:r>
        <w:rPr>
          <w:bCs/>
          <w:sz w:val="24"/>
          <w:szCs w:val="24"/>
        </w:rPr>
        <w:t xml:space="preserve">All applications </w:t>
      </w:r>
      <w:r w:rsidR="00F539F1">
        <w:rPr>
          <w:bCs/>
          <w:sz w:val="24"/>
          <w:szCs w:val="24"/>
        </w:rPr>
        <w:t xml:space="preserve">should be </w:t>
      </w:r>
      <w:r>
        <w:rPr>
          <w:bCs/>
          <w:sz w:val="24"/>
          <w:szCs w:val="24"/>
        </w:rPr>
        <w:t xml:space="preserve">submitted to: </w:t>
      </w:r>
      <w:hyperlink r:id="rId9" w:history="1">
        <w:r w:rsidRPr="00850C8D">
          <w:rPr>
            <w:rStyle w:val="Hyperlink"/>
            <w:b/>
            <w:sz w:val="24"/>
            <w:szCs w:val="24"/>
          </w:rPr>
          <w:t>artswest@cheshirewestandchester.gov.uk</w:t>
        </w:r>
      </w:hyperlink>
    </w:p>
    <w:tbl>
      <w:tblPr>
        <w:tblStyle w:val="TableGrid"/>
        <w:tblW w:w="0" w:type="auto"/>
        <w:tblLook w:val="04A0" w:firstRow="1" w:lastRow="0" w:firstColumn="1" w:lastColumn="0" w:noHBand="0" w:noVBand="1"/>
      </w:tblPr>
      <w:tblGrid>
        <w:gridCol w:w="2405"/>
        <w:gridCol w:w="6611"/>
      </w:tblGrid>
      <w:tr w:rsidR="00A43ED2" w14:paraId="31495BA7" w14:textId="77777777" w:rsidTr="001F5175">
        <w:tc>
          <w:tcPr>
            <w:tcW w:w="2405" w:type="dxa"/>
          </w:tcPr>
          <w:p w14:paraId="5D7CD126" w14:textId="766EA2EB" w:rsidR="00A43ED2" w:rsidRPr="000E270C" w:rsidRDefault="001F5175" w:rsidP="00A43ED2">
            <w:pPr>
              <w:rPr>
                <w:bCs/>
                <w:color w:val="FF0000"/>
                <w:sz w:val="24"/>
                <w:szCs w:val="24"/>
              </w:rPr>
            </w:pPr>
            <w:r w:rsidRPr="000E270C">
              <w:rPr>
                <w:bCs/>
                <w:color w:val="FF0000"/>
                <w:sz w:val="24"/>
                <w:szCs w:val="24"/>
              </w:rPr>
              <w:t>15 April 2022</w:t>
            </w:r>
          </w:p>
        </w:tc>
        <w:tc>
          <w:tcPr>
            <w:tcW w:w="6611" w:type="dxa"/>
          </w:tcPr>
          <w:p w14:paraId="18708FCD" w14:textId="1D9A667E" w:rsidR="00A43ED2" w:rsidRPr="000E270C" w:rsidRDefault="00AF7780" w:rsidP="00A43ED2">
            <w:pPr>
              <w:rPr>
                <w:bCs/>
                <w:color w:val="FF0000"/>
                <w:sz w:val="24"/>
                <w:szCs w:val="24"/>
              </w:rPr>
            </w:pPr>
            <w:r w:rsidRPr="000E270C">
              <w:rPr>
                <w:bCs/>
                <w:color w:val="FF0000"/>
                <w:sz w:val="24"/>
                <w:szCs w:val="24"/>
              </w:rPr>
              <w:t xml:space="preserve">Request for </w:t>
            </w:r>
            <w:r w:rsidR="001F5175" w:rsidRPr="000E270C">
              <w:rPr>
                <w:bCs/>
                <w:color w:val="FF0000"/>
                <w:sz w:val="24"/>
                <w:szCs w:val="24"/>
              </w:rPr>
              <w:t>bunting</w:t>
            </w:r>
            <w:r w:rsidR="00D036CF">
              <w:rPr>
                <w:bCs/>
                <w:color w:val="FF0000"/>
                <w:sz w:val="24"/>
                <w:szCs w:val="24"/>
              </w:rPr>
              <w:t>;</w:t>
            </w:r>
            <w:r w:rsidR="001F5175" w:rsidRPr="000E270C">
              <w:rPr>
                <w:bCs/>
                <w:color w:val="FF0000"/>
                <w:sz w:val="24"/>
                <w:szCs w:val="24"/>
              </w:rPr>
              <w:t xml:space="preserve"> the application must be made by</w:t>
            </w:r>
            <w:r w:rsidRPr="000E270C">
              <w:rPr>
                <w:bCs/>
                <w:color w:val="FF0000"/>
                <w:sz w:val="24"/>
                <w:szCs w:val="24"/>
              </w:rPr>
              <w:t xml:space="preserve"> this date </w:t>
            </w:r>
            <w:r w:rsidR="001F5175" w:rsidRPr="000E270C">
              <w:rPr>
                <w:bCs/>
                <w:color w:val="FF0000"/>
                <w:sz w:val="24"/>
                <w:szCs w:val="24"/>
              </w:rPr>
              <w:t>for deployment from 27 May 2022</w:t>
            </w:r>
            <w:r w:rsidR="005B355F" w:rsidRPr="000E270C">
              <w:rPr>
                <w:bCs/>
                <w:color w:val="FF0000"/>
                <w:sz w:val="24"/>
                <w:szCs w:val="24"/>
              </w:rPr>
              <w:t xml:space="preserve">.  No bunting </w:t>
            </w:r>
            <w:r w:rsidR="002D760D">
              <w:rPr>
                <w:bCs/>
                <w:color w:val="FF0000"/>
                <w:sz w:val="24"/>
                <w:szCs w:val="24"/>
              </w:rPr>
              <w:t xml:space="preserve">may </w:t>
            </w:r>
            <w:r w:rsidR="005B355F" w:rsidRPr="000E270C">
              <w:rPr>
                <w:bCs/>
                <w:color w:val="FF0000"/>
                <w:sz w:val="24"/>
                <w:szCs w:val="24"/>
              </w:rPr>
              <w:t xml:space="preserve">be </w:t>
            </w:r>
            <w:r w:rsidR="00C60220">
              <w:rPr>
                <w:bCs/>
                <w:color w:val="FF0000"/>
                <w:sz w:val="24"/>
                <w:szCs w:val="24"/>
              </w:rPr>
              <w:t xml:space="preserve">hung </w:t>
            </w:r>
            <w:r w:rsidR="00C60220" w:rsidRPr="000E270C">
              <w:rPr>
                <w:bCs/>
                <w:color w:val="FF0000"/>
                <w:sz w:val="24"/>
                <w:szCs w:val="24"/>
              </w:rPr>
              <w:t>before</w:t>
            </w:r>
            <w:r w:rsidR="005B355F" w:rsidRPr="000E270C">
              <w:rPr>
                <w:bCs/>
                <w:color w:val="FF0000"/>
                <w:sz w:val="24"/>
                <w:szCs w:val="24"/>
              </w:rPr>
              <w:t xml:space="preserve"> this date.</w:t>
            </w:r>
          </w:p>
        </w:tc>
      </w:tr>
      <w:tr w:rsidR="00A43ED2" w14:paraId="33F5256D" w14:textId="77777777" w:rsidTr="001F5175">
        <w:tc>
          <w:tcPr>
            <w:tcW w:w="2405" w:type="dxa"/>
          </w:tcPr>
          <w:p w14:paraId="664DE7A3" w14:textId="7731EFBA" w:rsidR="00A43ED2" w:rsidRPr="000E270C" w:rsidRDefault="001F5175" w:rsidP="00A43ED2">
            <w:pPr>
              <w:rPr>
                <w:bCs/>
                <w:color w:val="FF0000"/>
                <w:sz w:val="24"/>
                <w:szCs w:val="24"/>
              </w:rPr>
            </w:pPr>
            <w:r w:rsidRPr="000E270C">
              <w:rPr>
                <w:bCs/>
                <w:color w:val="FF0000"/>
                <w:sz w:val="24"/>
                <w:szCs w:val="24"/>
              </w:rPr>
              <w:t>2</w:t>
            </w:r>
            <w:r w:rsidR="00A01891">
              <w:rPr>
                <w:bCs/>
                <w:color w:val="FF0000"/>
                <w:sz w:val="24"/>
                <w:szCs w:val="24"/>
              </w:rPr>
              <w:t>2</w:t>
            </w:r>
            <w:r w:rsidRPr="000E270C">
              <w:rPr>
                <w:bCs/>
                <w:color w:val="FF0000"/>
                <w:sz w:val="24"/>
                <w:szCs w:val="24"/>
              </w:rPr>
              <w:t xml:space="preserve"> April 2022</w:t>
            </w:r>
          </w:p>
        </w:tc>
        <w:tc>
          <w:tcPr>
            <w:tcW w:w="6611" w:type="dxa"/>
          </w:tcPr>
          <w:p w14:paraId="2278C76D" w14:textId="67802B67" w:rsidR="001F5175" w:rsidRPr="000E270C" w:rsidRDefault="001F5175" w:rsidP="001F5175">
            <w:pPr>
              <w:rPr>
                <w:bCs/>
                <w:color w:val="FF0000"/>
                <w:sz w:val="24"/>
                <w:szCs w:val="24"/>
              </w:rPr>
            </w:pPr>
            <w:r w:rsidRPr="000E270C">
              <w:rPr>
                <w:bCs/>
                <w:color w:val="FF0000"/>
                <w:sz w:val="24"/>
                <w:szCs w:val="24"/>
              </w:rPr>
              <w:t>All applications for events during the Jubilee period (</w:t>
            </w:r>
            <w:r w:rsidR="00D036CF">
              <w:rPr>
                <w:bCs/>
                <w:color w:val="FF0000"/>
                <w:sz w:val="24"/>
                <w:szCs w:val="24"/>
              </w:rPr>
              <w:t xml:space="preserve">Thursday </w:t>
            </w:r>
            <w:r w:rsidRPr="000E270C">
              <w:rPr>
                <w:bCs/>
                <w:color w:val="FF0000"/>
                <w:sz w:val="24"/>
                <w:szCs w:val="24"/>
              </w:rPr>
              <w:t>2</w:t>
            </w:r>
            <w:r w:rsidR="00C60220" w:rsidRPr="00BD4999">
              <w:rPr>
                <w:bCs/>
                <w:color w:val="FF0000"/>
                <w:sz w:val="24"/>
                <w:szCs w:val="24"/>
              </w:rPr>
              <w:t>nd</w:t>
            </w:r>
            <w:r w:rsidR="00C60220">
              <w:rPr>
                <w:bCs/>
                <w:color w:val="FF0000"/>
                <w:sz w:val="24"/>
                <w:szCs w:val="24"/>
              </w:rPr>
              <w:t xml:space="preserve"> </w:t>
            </w:r>
            <w:r w:rsidR="00C60220" w:rsidRPr="000E270C">
              <w:rPr>
                <w:bCs/>
                <w:color w:val="FF0000"/>
                <w:sz w:val="24"/>
                <w:szCs w:val="24"/>
              </w:rPr>
              <w:t>to</w:t>
            </w:r>
            <w:r w:rsidRPr="000E270C">
              <w:rPr>
                <w:bCs/>
                <w:color w:val="FF0000"/>
                <w:sz w:val="24"/>
                <w:szCs w:val="24"/>
              </w:rPr>
              <w:t xml:space="preserve"> </w:t>
            </w:r>
            <w:r w:rsidR="00C905DB">
              <w:rPr>
                <w:bCs/>
                <w:color w:val="FF0000"/>
                <w:sz w:val="24"/>
                <w:szCs w:val="24"/>
              </w:rPr>
              <w:t xml:space="preserve">Monday </w:t>
            </w:r>
            <w:r w:rsidR="00BD4999">
              <w:rPr>
                <w:bCs/>
                <w:color w:val="FF0000"/>
                <w:sz w:val="24"/>
                <w:szCs w:val="24"/>
              </w:rPr>
              <w:t>6th</w:t>
            </w:r>
            <w:r w:rsidRPr="000E270C">
              <w:rPr>
                <w:bCs/>
                <w:color w:val="FF0000"/>
                <w:sz w:val="24"/>
                <w:szCs w:val="24"/>
              </w:rPr>
              <w:t xml:space="preserve"> June) must be submitted by this </w:t>
            </w:r>
            <w:r w:rsidR="00CA24F5" w:rsidRPr="000E270C">
              <w:rPr>
                <w:bCs/>
                <w:color w:val="FF0000"/>
                <w:sz w:val="24"/>
                <w:szCs w:val="24"/>
              </w:rPr>
              <w:t>date</w:t>
            </w:r>
            <w:r w:rsidR="00CA24F5">
              <w:rPr>
                <w:bCs/>
                <w:color w:val="FF0000"/>
                <w:sz w:val="24"/>
                <w:szCs w:val="24"/>
              </w:rPr>
              <w:t xml:space="preserve"> (</w:t>
            </w:r>
            <w:r w:rsidR="00847DEC">
              <w:rPr>
                <w:bCs/>
                <w:color w:val="FF0000"/>
                <w:sz w:val="24"/>
                <w:szCs w:val="24"/>
              </w:rPr>
              <w:t xml:space="preserve">includes </w:t>
            </w:r>
            <w:r w:rsidR="004135B9">
              <w:rPr>
                <w:bCs/>
                <w:color w:val="FF0000"/>
                <w:sz w:val="24"/>
                <w:szCs w:val="24"/>
              </w:rPr>
              <w:t>Street Part</w:t>
            </w:r>
            <w:r w:rsidR="00847DEC">
              <w:rPr>
                <w:bCs/>
                <w:color w:val="FF0000"/>
                <w:sz w:val="24"/>
                <w:szCs w:val="24"/>
              </w:rPr>
              <w:t>ies</w:t>
            </w:r>
            <w:r w:rsidR="004135B9">
              <w:rPr>
                <w:bCs/>
                <w:color w:val="FF0000"/>
                <w:sz w:val="24"/>
                <w:szCs w:val="24"/>
              </w:rPr>
              <w:t>, Beacon</w:t>
            </w:r>
            <w:r w:rsidR="00847DEC">
              <w:rPr>
                <w:bCs/>
                <w:color w:val="FF0000"/>
                <w:sz w:val="24"/>
                <w:szCs w:val="24"/>
              </w:rPr>
              <w:t>s</w:t>
            </w:r>
            <w:r w:rsidR="004135B9">
              <w:rPr>
                <w:bCs/>
                <w:color w:val="FF0000"/>
                <w:sz w:val="24"/>
                <w:szCs w:val="24"/>
              </w:rPr>
              <w:t xml:space="preserve"> of Light</w:t>
            </w:r>
            <w:r w:rsidR="00847DEC">
              <w:rPr>
                <w:bCs/>
                <w:color w:val="FF0000"/>
                <w:sz w:val="24"/>
                <w:szCs w:val="24"/>
              </w:rPr>
              <w:t>)</w:t>
            </w:r>
            <w:r w:rsidR="00E5456B">
              <w:rPr>
                <w:bCs/>
                <w:color w:val="FF0000"/>
                <w:sz w:val="24"/>
                <w:szCs w:val="24"/>
              </w:rPr>
              <w:t>.</w:t>
            </w:r>
          </w:p>
          <w:p w14:paraId="55BC4D7A" w14:textId="3B0E016F" w:rsidR="001F5175" w:rsidRPr="000E270C" w:rsidRDefault="001F5175" w:rsidP="00A43ED2">
            <w:pPr>
              <w:rPr>
                <w:bCs/>
                <w:color w:val="FF0000"/>
                <w:sz w:val="24"/>
                <w:szCs w:val="24"/>
              </w:rPr>
            </w:pPr>
            <w:r w:rsidRPr="000E270C">
              <w:rPr>
                <w:bCs/>
                <w:color w:val="FF0000"/>
                <w:sz w:val="24"/>
                <w:szCs w:val="24"/>
              </w:rPr>
              <w:t xml:space="preserve">This must include all event documents and proof of insurance This is to allow consideration </w:t>
            </w:r>
            <w:r w:rsidR="000251C4">
              <w:rPr>
                <w:bCs/>
                <w:color w:val="FF0000"/>
                <w:sz w:val="24"/>
                <w:szCs w:val="24"/>
              </w:rPr>
              <w:t xml:space="preserve">by </w:t>
            </w:r>
            <w:r w:rsidRPr="000E270C">
              <w:rPr>
                <w:bCs/>
                <w:color w:val="FF0000"/>
                <w:sz w:val="24"/>
                <w:szCs w:val="24"/>
              </w:rPr>
              <w:t>the Safety Advisory Group</w:t>
            </w:r>
            <w:r w:rsidR="00C905DB">
              <w:rPr>
                <w:bCs/>
                <w:color w:val="FF0000"/>
                <w:sz w:val="24"/>
                <w:szCs w:val="24"/>
              </w:rPr>
              <w:t>,</w:t>
            </w:r>
            <w:r w:rsidRPr="000E270C">
              <w:rPr>
                <w:bCs/>
                <w:color w:val="FF0000"/>
                <w:sz w:val="24"/>
                <w:szCs w:val="24"/>
              </w:rPr>
              <w:t xml:space="preserve"> </w:t>
            </w:r>
            <w:r w:rsidR="00C60220">
              <w:rPr>
                <w:bCs/>
                <w:color w:val="FF0000"/>
                <w:sz w:val="24"/>
                <w:szCs w:val="24"/>
              </w:rPr>
              <w:t xml:space="preserve">of </w:t>
            </w:r>
            <w:r w:rsidR="00C60220" w:rsidRPr="000E270C">
              <w:rPr>
                <w:bCs/>
                <w:color w:val="FF0000"/>
                <w:sz w:val="24"/>
                <w:szCs w:val="24"/>
              </w:rPr>
              <w:t>the</w:t>
            </w:r>
            <w:r w:rsidRPr="000E270C">
              <w:rPr>
                <w:bCs/>
                <w:color w:val="FF0000"/>
                <w:sz w:val="24"/>
                <w:szCs w:val="24"/>
              </w:rPr>
              <w:t xml:space="preserve"> event taking place.</w:t>
            </w:r>
          </w:p>
        </w:tc>
      </w:tr>
      <w:tr w:rsidR="00A43ED2" w14:paraId="69D0B72D" w14:textId="77777777" w:rsidTr="001F5175">
        <w:tc>
          <w:tcPr>
            <w:tcW w:w="2405" w:type="dxa"/>
          </w:tcPr>
          <w:p w14:paraId="5EA993D9" w14:textId="5C3BD2B8" w:rsidR="00A43ED2" w:rsidRPr="000E270C" w:rsidRDefault="001F5175" w:rsidP="00A43ED2">
            <w:pPr>
              <w:rPr>
                <w:bCs/>
                <w:color w:val="FF0000"/>
                <w:sz w:val="24"/>
                <w:szCs w:val="24"/>
              </w:rPr>
            </w:pPr>
            <w:r w:rsidRPr="000E270C">
              <w:rPr>
                <w:bCs/>
                <w:color w:val="FF0000"/>
                <w:sz w:val="24"/>
                <w:szCs w:val="24"/>
              </w:rPr>
              <w:t>9 May 2022</w:t>
            </w:r>
          </w:p>
        </w:tc>
        <w:tc>
          <w:tcPr>
            <w:tcW w:w="6611" w:type="dxa"/>
          </w:tcPr>
          <w:p w14:paraId="4C5B9F32" w14:textId="1BBD5EBA" w:rsidR="001F5175" w:rsidRPr="000E270C" w:rsidRDefault="001F5175" w:rsidP="001F5175">
            <w:pPr>
              <w:rPr>
                <w:bCs/>
                <w:color w:val="FF0000"/>
                <w:sz w:val="24"/>
                <w:szCs w:val="24"/>
              </w:rPr>
            </w:pPr>
            <w:r w:rsidRPr="000E270C">
              <w:rPr>
                <w:bCs/>
                <w:color w:val="FF0000"/>
                <w:sz w:val="24"/>
                <w:szCs w:val="24"/>
              </w:rPr>
              <w:t xml:space="preserve">Events requesting a road closure will be confirmed from </w:t>
            </w:r>
            <w:r w:rsidR="000251C4">
              <w:rPr>
                <w:bCs/>
                <w:color w:val="FF0000"/>
                <w:sz w:val="24"/>
                <w:szCs w:val="24"/>
              </w:rPr>
              <w:t>this date</w:t>
            </w:r>
          </w:p>
          <w:p w14:paraId="2A99D016" w14:textId="77777777" w:rsidR="00A43ED2" w:rsidRPr="000E270C" w:rsidRDefault="00A43ED2" w:rsidP="00A43ED2">
            <w:pPr>
              <w:rPr>
                <w:bCs/>
                <w:color w:val="FF0000"/>
                <w:sz w:val="24"/>
                <w:szCs w:val="24"/>
              </w:rPr>
            </w:pPr>
          </w:p>
        </w:tc>
      </w:tr>
      <w:tr w:rsidR="001F5175" w14:paraId="7886B663" w14:textId="77777777" w:rsidTr="001F5175">
        <w:tc>
          <w:tcPr>
            <w:tcW w:w="2405" w:type="dxa"/>
          </w:tcPr>
          <w:p w14:paraId="701D0CD1" w14:textId="4914422A" w:rsidR="001F5175" w:rsidRPr="000E270C" w:rsidRDefault="001F5175" w:rsidP="00A43ED2">
            <w:pPr>
              <w:rPr>
                <w:bCs/>
                <w:color w:val="FF0000"/>
                <w:sz w:val="24"/>
                <w:szCs w:val="24"/>
              </w:rPr>
            </w:pPr>
            <w:r w:rsidRPr="000E270C">
              <w:rPr>
                <w:bCs/>
                <w:color w:val="FF0000"/>
                <w:sz w:val="24"/>
                <w:szCs w:val="24"/>
              </w:rPr>
              <w:t>20 May 2022</w:t>
            </w:r>
          </w:p>
        </w:tc>
        <w:tc>
          <w:tcPr>
            <w:tcW w:w="6611" w:type="dxa"/>
          </w:tcPr>
          <w:p w14:paraId="25819D92" w14:textId="35759905" w:rsidR="001F5175" w:rsidRPr="000E270C" w:rsidRDefault="003D1A45" w:rsidP="001F5175">
            <w:pPr>
              <w:rPr>
                <w:bCs/>
                <w:color w:val="FF0000"/>
                <w:sz w:val="24"/>
                <w:szCs w:val="24"/>
              </w:rPr>
            </w:pPr>
            <w:r>
              <w:rPr>
                <w:bCs/>
                <w:color w:val="FF0000"/>
                <w:sz w:val="24"/>
                <w:szCs w:val="24"/>
              </w:rPr>
              <w:t>For road closures</w:t>
            </w:r>
            <w:r w:rsidR="00C905DB">
              <w:rPr>
                <w:bCs/>
                <w:color w:val="FF0000"/>
                <w:sz w:val="24"/>
                <w:szCs w:val="24"/>
              </w:rPr>
              <w:t>,</w:t>
            </w:r>
            <w:r>
              <w:rPr>
                <w:bCs/>
                <w:color w:val="FF0000"/>
                <w:sz w:val="24"/>
                <w:szCs w:val="24"/>
              </w:rPr>
              <w:t xml:space="preserve"> </w:t>
            </w:r>
            <w:r w:rsidR="00BD4999">
              <w:rPr>
                <w:bCs/>
                <w:color w:val="FF0000"/>
                <w:sz w:val="24"/>
                <w:szCs w:val="24"/>
              </w:rPr>
              <w:t>A</w:t>
            </w:r>
            <w:r w:rsidR="001F5175" w:rsidRPr="000E270C">
              <w:rPr>
                <w:bCs/>
                <w:color w:val="FF0000"/>
                <w:sz w:val="24"/>
                <w:szCs w:val="24"/>
              </w:rPr>
              <w:t>dvance Warning signs will need to be in place from this date.</w:t>
            </w:r>
            <w:r w:rsidR="00101133">
              <w:rPr>
                <w:bCs/>
                <w:color w:val="FF0000"/>
                <w:sz w:val="24"/>
                <w:szCs w:val="24"/>
              </w:rPr>
              <w:t xml:space="preserve"> All signs must be removed </w:t>
            </w:r>
            <w:r w:rsidR="00C905DB">
              <w:rPr>
                <w:bCs/>
                <w:color w:val="FF0000"/>
                <w:sz w:val="24"/>
                <w:szCs w:val="24"/>
              </w:rPr>
              <w:t>i</w:t>
            </w:r>
            <w:r w:rsidR="00101133">
              <w:rPr>
                <w:bCs/>
                <w:color w:val="FF0000"/>
                <w:sz w:val="24"/>
                <w:szCs w:val="24"/>
              </w:rPr>
              <w:t>n the evening at the end of the event.</w:t>
            </w:r>
          </w:p>
        </w:tc>
      </w:tr>
      <w:tr w:rsidR="005B355F" w14:paraId="5B67A515" w14:textId="77777777" w:rsidTr="001F5175">
        <w:tc>
          <w:tcPr>
            <w:tcW w:w="2405" w:type="dxa"/>
          </w:tcPr>
          <w:p w14:paraId="297FF3A4" w14:textId="2B23FA43" w:rsidR="005B355F" w:rsidRPr="000E270C" w:rsidRDefault="005B355F" w:rsidP="00A43ED2">
            <w:pPr>
              <w:rPr>
                <w:bCs/>
                <w:color w:val="FF0000"/>
                <w:sz w:val="24"/>
                <w:szCs w:val="24"/>
              </w:rPr>
            </w:pPr>
            <w:r w:rsidRPr="000E270C">
              <w:rPr>
                <w:bCs/>
                <w:color w:val="FF0000"/>
                <w:sz w:val="24"/>
                <w:szCs w:val="24"/>
              </w:rPr>
              <w:t>2</w:t>
            </w:r>
            <w:r w:rsidR="000E270C" w:rsidRPr="000E270C">
              <w:rPr>
                <w:bCs/>
                <w:color w:val="FF0000"/>
                <w:sz w:val="24"/>
                <w:szCs w:val="24"/>
              </w:rPr>
              <w:t>7</w:t>
            </w:r>
            <w:r w:rsidRPr="000E270C">
              <w:rPr>
                <w:bCs/>
                <w:color w:val="FF0000"/>
                <w:sz w:val="24"/>
                <w:szCs w:val="24"/>
              </w:rPr>
              <w:t xml:space="preserve"> May 2022</w:t>
            </w:r>
          </w:p>
        </w:tc>
        <w:tc>
          <w:tcPr>
            <w:tcW w:w="6611" w:type="dxa"/>
          </w:tcPr>
          <w:p w14:paraId="2CB29E17" w14:textId="759BE73A" w:rsidR="005B355F" w:rsidRPr="000E270C" w:rsidRDefault="005B355F" w:rsidP="001F5175">
            <w:pPr>
              <w:rPr>
                <w:bCs/>
                <w:color w:val="FF0000"/>
                <w:sz w:val="24"/>
                <w:szCs w:val="24"/>
              </w:rPr>
            </w:pPr>
            <w:r w:rsidRPr="000E270C">
              <w:rPr>
                <w:bCs/>
                <w:color w:val="FF0000"/>
                <w:sz w:val="24"/>
                <w:szCs w:val="24"/>
              </w:rPr>
              <w:t>Approved bunting can be deployed from this date.</w:t>
            </w:r>
            <w:r w:rsidR="00101133">
              <w:rPr>
                <w:bCs/>
                <w:color w:val="FF0000"/>
                <w:sz w:val="24"/>
                <w:szCs w:val="24"/>
              </w:rPr>
              <w:t xml:space="preserve"> Removal date will be agreed as part of the confirmation process</w:t>
            </w:r>
            <w:r w:rsidR="008F2B2F">
              <w:rPr>
                <w:bCs/>
                <w:color w:val="FF0000"/>
                <w:sz w:val="24"/>
                <w:szCs w:val="24"/>
              </w:rPr>
              <w:t xml:space="preserve"> with the latest date being the 3</w:t>
            </w:r>
            <w:r w:rsidR="008F2B2F" w:rsidRPr="008F2B2F">
              <w:rPr>
                <w:bCs/>
                <w:color w:val="FF0000"/>
                <w:sz w:val="24"/>
                <w:szCs w:val="24"/>
                <w:vertAlign w:val="superscript"/>
              </w:rPr>
              <w:t>rd</w:t>
            </w:r>
            <w:r w:rsidR="008F2B2F">
              <w:rPr>
                <w:bCs/>
                <w:color w:val="FF0000"/>
                <w:sz w:val="24"/>
                <w:szCs w:val="24"/>
              </w:rPr>
              <w:t xml:space="preserve"> July</w:t>
            </w:r>
            <w:r w:rsidR="00101133">
              <w:rPr>
                <w:bCs/>
                <w:color w:val="FF0000"/>
                <w:sz w:val="24"/>
                <w:szCs w:val="24"/>
              </w:rPr>
              <w:t>.</w:t>
            </w:r>
          </w:p>
        </w:tc>
      </w:tr>
    </w:tbl>
    <w:p w14:paraId="6AA0EE8F" w14:textId="77777777" w:rsidR="006C13C0" w:rsidRDefault="006C13C0" w:rsidP="00D9005B">
      <w:pPr>
        <w:rPr>
          <w:b/>
          <w:sz w:val="24"/>
          <w:szCs w:val="24"/>
        </w:rPr>
      </w:pPr>
    </w:p>
    <w:p w14:paraId="21D51399" w14:textId="6E09020F" w:rsidR="00D9005B" w:rsidRPr="00E7546F" w:rsidRDefault="00D9005B" w:rsidP="00D9005B">
      <w:pPr>
        <w:rPr>
          <w:b/>
          <w:sz w:val="24"/>
          <w:szCs w:val="24"/>
        </w:rPr>
      </w:pPr>
      <w:r w:rsidRPr="00E7546F">
        <w:rPr>
          <w:b/>
          <w:sz w:val="24"/>
          <w:szCs w:val="24"/>
        </w:rPr>
        <w:t>Next Steps</w:t>
      </w:r>
    </w:p>
    <w:p w14:paraId="065D898F" w14:textId="77777777" w:rsidR="00D9005B" w:rsidRPr="001F3696" w:rsidRDefault="00D9005B" w:rsidP="00D9005B">
      <w:pPr>
        <w:pStyle w:val="ListParagraph"/>
        <w:numPr>
          <w:ilvl w:val="0"/>
          <w:numId w:val="2"/>
        </w:numPr>
        <w:rPr>
          <w:sz w:val="24"/>
          <w:szCs w:val="24"/>
        </w:rPr>
      </w:pPr>
      <w:r w:rsidRPr="001F3696">
        <w:rPr>
          <w:sz w:val="24"/>
          <w:szCs w:val="24"/>
        </w:rPr>
        <w:t xml:space="preserve">Hold a meeting with interested parties in your community to discuss the issues and </w:t>
      </w:r>
      <w:proofErr w:type="gramStart"/>
      <w:r w:rsidRPr="001F3696">
        <w:rPr>
          <w:sz w:val="24"/>
          <w:szCs w:val="24"/>
        </w:rPr>
        <w:t>make a plan</w:t>
      </w:r>
      <w:proofErr w:type="gramEnd"/>
      <w:r w:rsidRPr="001F3696">
        <w:rPr>
          <w:sz w:val="24"/>
          <w:szCs w:val="24"/>
        </w:rPr>
        <w:t>.</w:t>
      </w:r>
    </w:p>
    <w:p w14:paraId="4D72F689" w14:textId="5AE5FB54" w:rsidR="00D9005B" w:rsidRDefault="00D9005B" w:rsidP="00D9005B">
      <w:pPr>
        <w:pStyle w:val="ListParagraph"/>
        <w:numPr>
          <w:ilvl w:val="0"/>
          <w:numId w:val="2"/>
        </w:numPr>
        <w:rPr>
          <w:sz w:val="24"/>
          <w:szCs w:val="24"/>
        </w:rPr>
      </w:pPr>
      <w:r w:rsidRPr="001F3696">
        <w:rPr>
          <w:sz w:val="24"/>
          <w:szCs w:val="24"/>
        </w:rPr>
        <w:t>Identify a person who will head up the event.</w:t>
      </w:r>
    </w:p>
    <w:p w14:paraId="43E79DDB" w14:textId="2C0BEDEE" w:rsidR="003A3757" w:rsidRPr="001F3696" w:rsidRDefault="003A3757" w:rsidP="00D9005B">
      <w:pPr>
        <w:pStyle w:val="ListParagraph"/>
        <w:numPr>
          <w:ilvl w:val="0"/>
          <w:numId w:val="2"/>
        </w:numPr>
        <w:rPr>
          <w:sz w:val="24"/>
          <w:szCs w:val="24"/>
        </w:rPr>
      </w:pPr>
      <w:r>
        <w:rPr>
          <w:sz w:val="24"/>
          <w:szCs w:val="24"/>
        </w:rPr>
        <w:t>For events where members of the public are attending, the organiser should produce an event plan detailing what is being delivered and who is responsible. As part of this plan</w:t>
      </w:r>
      <w:r w:rsidR="00D77F40">
        <w:rPr>
          <w:sz w:val="24"/>
          <w:szCs w:val="24"/>
        </w:rPr>
        <w:t>,</w:t>
      </w:r>
      <w:r>
        <w:rPr>
          <w:sz w:val="24"/>
          <w:szCs w:val="24"/>
        </w:rPr>
        <w:t xml:space="preserve"> a risk assessment should be carried out to look at what risks the event would </w:t>
      </w:r>
      <w:r>
        <w:rPr>
          <w:sz w:val="24"/>
          <w:szCs w:val="24"/>
        </w:rPr>
        <w:lastRenderedPageBreak/>
        <w:t>have and any measures to reduce these risks</w:t>
      </w:r>
      <w:r w:rsidR="00D77F40">
        <w:rPr>
          <w:sz w:val="24"/>
          <w:szCs w:val="24"/>
        </w:rPr>
        <w:t xml:space="preserve">. For a sample risk assessment form please </w:t>
      </w:r>
      <w:r w:rsidR="003533FD">
        <w:rPr>
          <w:sz w:val="24"/>
          <w:szCs w:val="24"/>
        </w:rPr>
        <w:t>see the link</w:t>
      </w:r>
      <w:r w:rsidR="00D77F40">
        <w:rPr>
          <w:sz w:val="24"/>
          <w:szCs w:val="24"/>
        </w:rPr>
        <w:t>.</w:t>
      </w:r>
      <w:r w:rsidR="003533FD">
        <w:rPr>
          <w:sz w:val="24"/>
          <w:szCs w:val="24"/>
        </w:rPr>
        <w:t xml:space="preserve"> </w:t>
      </w:r>
      <w:hyperlink r:id="rId10" w:history="1">
        <w:r w:rsidR="003533FD">
          <w:rPr>
            <w:rStyle w:val="Hyperlink"/>
          </w:rPr>
          <w:t>risk-assessment-template-2 (cheshirewestandchester.gov.uk)</w:t>
        </w:r>
      </w:hyperlink>
    </w:p>
    <w:p w14:paraId="4E68B977" w14:textId="19B27A9E" w:rsidR="00D9005B" w:rsidRPr="001F3696" w:rsidRDefault="00EC09E1" w:rsidP="00D9005B">
      <w:pPr>
        <w:pStyle w:val="ListParagraph"/>
        <w:numPr>
          <w:ilvl w:val="0"/>
          <w:numId w:val="2"/>
        </w:numPr>
        <w:rPr>
          <w:sz w:val="24"/>
          <w:szCs w:val="24"/>
        </w:rPr>
      </w:pPr>
      <w:r>
        <w:rPr>
          <w:sz w:val="24"/>
          <w:szCs w:val="24"/>
        </w:rPr>
        <w:t>If you require a road closure, i</w:t>
      </w:r>
      <w:r w:rsidR="00D9005B" w:rsidRPr="001F3696">
        <w:rPr>
          <w:sz w:val="24"/>
          <w:szCs w:val="24"/>
        </w:rPr>
        <w:t>dentify a budget for the event to cover the cost of traffic management and insurance. At the lower end this would be approx</w:t>
      </w:r>
      <w:r w:rsidR="00D9005B">
        <w:rPr>
          <w:sz w:val="24"/>
          <w:szCs w:val="24"/>
        </w:rPr>
        <w:t>imately £300.</w:t>
      </w:r>
      <w:r w:rsidR="00D9005B" w:rsidRPr="001F3696">
        <w:rPr>
          <w:sz w:val="24"/>
          <w:szCs w:val="24"/>
        </w:rPr>
        <w:t xml:space="preserve"> </w:t>
      </w:r>
      <w:r w:rsidR="00D9005B">
        <w:rPr>
          <w:sz w:val="24"/>
          <w:szCs w:val="24"/>
        </w:rPr>
        <w:t>F</w:t>
      </w:r>
      <w:r w:rsidR="00D9005B" w:rsidRPr="001F3696">
        <w:rPr>
          <w:sz w:val="24"/>
          <w:szCs w:val="24"/>
        </w:rPr>
        <w:t xml:space="preserve">or </w:t>
      </w:r>
      <w:r w:rsidR="00D9005B">
        <w:rPr>
          <w:sz w:val="24"/>
          <w:szCs w:val="24"/>
        </w:rPr>
        <w:t xml:space="preserve">a </w:t>
      </w:r>
      <w:r w:rsidR="00D9005B" w:rsidRPr="001F3696">
        <w:rPr>
          <w:sz w:val="24"/>
          <w:szCs w:val="24"/>
        </w:rPr>
        <w:t xml:space="preserve">complex </w:t>
      </w:r>
      <w:r>
        <w:rPr>
          <w:sz w:val="24"/>
          <w:szCs w:val="24"/>
        </w:rPr>
        <w:t>location</w:t>
      </w:r>
      <w:r w:rsidR="00D9005B" w:rsidRPr="001F3696">
        <w:rPr>
          <w:sz w:val="24"/>
          <w:szCs w:val="24"/>
        </w:rPr>
        <w:t xml:space="preserve"> event this could be closer to £1000. If at this stage insurance can be identified with an existing organisation, get this agreed. If not, start to look at a </w:t>
      </w:r>
      <w:r w:rsidR="00242ECA" w:rsidRPr="001F3696">
        <w:rPr>
          <w:sz w:val="24"/>
          <w:szCs w:val="24"/>
        </w:rPr>
        <w:t>one</w:t>
      </w:r>
      <w:r w:rsidR="00242ECA">
        <w:rPr>
          <w:sz w:val="24"/>
          <w:szCs w:val="24"/>
        </w:rPr>
        <w:t>-day</w:t>
      </w:r>
      <w:r w:rsidR="00D9005B" w:rsidRPr="001F3696">
        <w:rPr>
          <w:sz w:val="24"/>
          <w:szCs w:val="24"/>
        </w:rPr>
        <w:t xml:space="preserve"> insurance policy at £1m Public Liability.</w:t>
      </w:r>
      <w:r w:rsidR="00D63527">
        <w:rPr>
          <w:sz w:val="24"/>
          <w:szCs w:val="24"/>
        </w:rPr>
        <w:t xml:space="preserve"> For more complex events this may need to be increased.</w:t>
      </w:r>
    </w:p>
    <w:p w14:paraId="630D2905" w14:textId="782A416C" w:rsidR="00D9005B" w:rsidRPr="00AD6820" w:rsidRDefault="00D9005B" w:rsidP="00D9005B">
      <w:pPr>
        <w:pStyle w:val="ListParagraph"/>
        <w:numPr>
          <w:ilvl w:val="0"/>
          <w:numId w:val="2"/>
        </w:numPr>
        <w:rPr>
          <w:sz w:val="24"/>
          <w:szCs w:val="24"/>
        </w:rPr>
      </w:pPr>
      <w:r w:rsidRPr="001F3696">
        <w:rPr>
          <w:sz w:val="24"/>
          <w:szCs w:val="24"/>
        </w:rPr>
        <w:t>Make the application to hold the event and contact a traffic management company</w:t>
      </w:r>
      <w:r w:rsidR="00AD6820">
        <w:rPr>
          <w:sz w:val="24"/>
          <w:szCs w:val="24"/>
        </w:rPr>
        <w:t>.</w:t>
      </w:r>
    </w:p>
    <w:p w14:paraId="78FD8CB3" w14:textId="77777777" w:rsidR="00581E5F" w:rsidRDefault="00581E5F" w:rsidP="00D9005B">
      <w:pPr>
        <w:rPr>
          <w:b/>
          <w:sz w:val="24"/>
          <w:szCs w:val="24"/>
        </w:rPr>
      </w:pPr>
    </w:p>
    <w:p w14:paraId="0AEB84CE" w14:textId="31DB9E17" w:rsidR="00D9005B" w:rsidRPr="00850C8D" w:rsidRDefault="00D9005B" w:rsidP="00D9005B">
      <w:pPr>
        <w:rPr>
          <w:b/>
          <w:sz w:val="24"/>
          <w:szCs w:val="24"/>
        </w:rPr>
      </w:pPr>
      <w:r w:rsidRPr="00850C8D">
        <w:rPr>
          <w:b/>
          <w:sz w:val="24"/>
          <w:szCs w:val="24"/>
        </w:rPr>
        <w:t>Application</w:t>
      </w:r>
    </w:p>
    <w:p w14:paraId="08527A1A" w14:textId="77777777" w:rsidR="00D9005B" w:rsidRDefault="00D9005B" w:rsidP="00D9005B">
      <w:pPr>
        <w:pStyle w:val="ListParagraph"/>
        <w:numPr>
          <w:ilvl w:val="0"/>
          <w:numId w:val="3"/>
        </w:numPr>
        <w:rPr>
          <w:sz w:val="24"/>
          <w:szCs w:val="24"/>
        </w:rPr>
      </w:pPr>
      <w:r>
        <w:rPr>
          <w:sz w:val="24"/>
          <w:szCs w:val="24"/>
        </w:rPr>
        <w:t>Community name or village.</w:t>
      </w:r>
    </w:p>
    <w:tbl>
      <w:tblPr>
        <w:tblStyle w:val="TableGrid"/>
        <w:tblW w:w="0" w:type="auto"/>
        <w:tblInd w:w="720" w:type="dxa"/>
        <w:tblLook w:val="04A0" w:firstRow="1" w:lastRow="0" w:firstColumn="1" w:lastColumn="0" w:noHBand="0" w:noVBand="1"/>
      </w:tblPr>
      <w:tblGrid>
        <w:gridCol w:w="8296"/>
      </w:tblGrid>
      <w:tr w:rsidR="00D9005B" w14:paraId="595504DD" w14:textId="77777777" w:rsidTr="002914FA">
        <w:trPr>
          <w:trHeight w:val="811"/>
        </w:trPr>
        <w:tc>
          <w:tcPr>
            <w:tcW w:w="9242" w:type="dxa"/>
          </w:tcPr>
          <w:p w14:paraId="5F22F1D0" w14:textId="77777777" w:rsidR="00D9005B" w:rsidRDefault="00D9005B" w:rsidP="002914FA">
            <w:pPr>
              <w:pStyle w:val="ListParagraph"/>
              <w:ind w:left="0"/>
              <w:rPr>
                <w:sz w:val="24"/>
                <w:szCs w:val="24"/>
              </w:rPr>
            </w:pPr>
          </w:p>
          <w:p w14:paraId="5AA3A582" w14:textId="77777777" w:rsidR="00D9005B" w:rsidRDefault="00D9005B" w:rsidP="002914FA">
            <w:pPr>
              <w:pStyle w:val="ListParagraph"/>
              <w:ind w:left="0"/>
              <w:rPr>
                <w:sz w:val="24"/>
                <w:szCs w:val="24"/>
              </w:rPr>
            </w:pPr>
          </w:p>
          <w:p w14:paraId="53114A1C" w14:textId="77777777" w:rsidR="00D9005B" w:rsidRDefault="00D9005B" w:rsidP="002914FA">
            <w:pPr>
              <w:pStyle w:val="ListParagraph"/>
              <w:ind w:left="0"/>
              <w:rPr>
                <w:sz w:val="24"/>
                <w:szCs w:val="24"/>
              </w:rPr>
            </w:pPr>
          </w:p>
        </w:tc>
      </w:tr>
    </w:tbl>
    <w:p w14:paraId="2DA87352" w14:textId="77777777" w:rsidR="00D9005B" w:rsidRDefault="00D9005B" w:rsidP="00D9005B">
      <w:pPr>
        <w:pStyle w:val="ListParagraph"/>
        <w:rPr>
          <w:sz w:val="24"/>
          <w:szCs w:val="24"/>
        </w:rPr>
      </w:pPr>
    </w:p>
    <w:p w14:paraId="325CCCE2" w14:textId="77777777" w:rsidR="00D9005B" w:rsidRDefault="00D9005B" w:rsidP="00D9005B">
      <w:pPr>
        <w:pStyle w:val="ListParagraph"/>
        <w:numPr>
          <w:ilvl w:val="0"/>
          <w:numId w:val="3"/>
        </w:numPr>
        <w:rPr>
          <w:sz w:val="24"/>
          <w:szCs w:val="24"/>
        </w:rPr>
      </w:pPr>
      <w:r>
        <w:rPr>
          <w:sz w:val="24"/>
          <w:szCs w:val="24"/>
        </w:rPr>
        <w:t>Name of organiser</w:t>
      </w:r>
    </w:p>
    <w:tbl>
      <w:tblPr>
        <w:tblStyle w:val="TableGrid"/>
        <w:tblW w:w="0" w:type="auto"/>
        <w:tblInd w:w="720" w:type="dxa"/>
        <w:tblLook w:val="04A0" w:firstRow="1" w:lastRow="0" w:firstColumn="1" w:lastColumn="0" w:noHBand="0" w:noVBand="1"/>
      </w:tblPr>
      <w:tblGrid>
        <w:gridCol w:w="8296"/>
      </w:tblGrid>
      <w:tr w:rsidR="00D9005B" w14:paraId="15C8A5A7" w14:textId="77777777" w:rsidTr="002914FA">
        <w:tc>
          <w:tcPr>
            <w:tcW w:w="9242" w:type="dxa"/>
          </w:tcPr>
          <w:p w14:paraId="2D2CC781" w14:textId="77777777" w:rsidR="00D9005B" w:rsidRDefault="00D9005B" w:rsidP="002914FA">
            <w:pPr>
              <w:pStyle w:val="ListParagraph"/>
              <w:ind w:left="0"/>
              <w:rPr>
                <w:sz w:val="24"/>
                <w:szCs w:val="24"/>
              </w:rPr>
            </w:pPr>
          </w:p>
          <w:p w14:paraId="29EE6BB1" w14:textId="77777777" w:rsidR="00D9005B" w:rsidRDefault="00D9005B" w:rsidP="002914FA">
            <w:pPr>
              <w:pStyle w:val="ListParagraph"/>
              <w:ind w:left="0"/>
              <w:rPr>
                <w:sz w:val="24"/>
                <w:szCs w:val="24"/>
              </w:rPr>
            </w:pPr>
          </w:p>
          <w:p w14:paraId="3AA6383F" w14:textId="77777777" w:rsidR="00D9005B" w:rsidRDefault="00D9005B" w:rsidP="002914FA">
            <w:pPr>
              <w:pStyle w:val="ListParagraph"/>
              <w:ind w:left="0"/>
              <w:rPr>
                <w:sz w:val="24"/>
                <w:szCs w:val="24"/>
              </w:rPr>
            </w:pPr>
          </w:p>
        </w:tc>
      </w:tr>
    </w:tbl>
    <w:p w14:paraId="4D87A633" w14:textId="77777777" w:rsidR="00D9005B" w:rsidRDefault="00D9005B" w:rsidP="00D9005B">
      <w:pPr>
        <w:pStyle w:val="ListParagraph"/>
        <w:rPr>
          <w:sz w:val="24"/>
          <w:szCs w:val="24"/>
        </w:rPr>
      </w:pPr>
    </w:p>
    <w:p w14:paraId="5A27F124" w14:textId="16265C6E" w:rsidR="00D9005B" w:rsidRPr="00AD6820" w:rsidRDefault="00D9005B" w:rsidP="00AD6820">
      <w:pPr>
        <w:pStyle w:val="ListParagraph"/>
        <w:numPr>
          <w:ilvl w:val="0"/>
          <w:numId w:val="3"/>
        </w:numPr>
        <w:rPr>
          <w:sz w:val="24"/>
          <w:szCs w:val="24"/>
        </w:rPr>
      </w:pPr>
      <w:r>
        <w:rPr>
          <w:sz w:val="24"/>
          <w:szCs w:val="24"/>
        </w:rPr>
        <w:t>Email of organiser</w:t>
      </w:r>
    </w:p>
    <w:tbl>
      <w:tblPr>
        <w:tblStyle w:val="TableGrid"/>
        <w:tblW w:w="0" w:type="auto"/>
        <w:tblInd w:w="720" w:type="dxa"/>
        <w:tblLook w:val="04A0" w:firstRow="1" w:lastRow="0" w:firstColumn="1" w:lastColumn="0" w:noHBand="0" w:noVBand="1"/>
      </w:tblPr>
      <w:tblGrid>
        <w:gridCol w:w="8296"/>
      </w:tblGrid>
      <w:tr w:rsidR="00D9005B" w14:paraId="240044AB" w14:textId="77777777" w:rsidTr="002914FA">
        <w:tc>
          <w:tcPr>
            <w:tcW w:w="9242" w:type="dxa"/>
          </w:tcPr>
          <w:p w14:paraId="495ACDF1" w14:textId="77777777" w:rsidR="00D9005B" w:rsidRDefault="00D9005B" w:rsidP="002914FA">
            <w:pPr>
              <w:pStyle w:val="ListParagraph"/>
              <w:ind w:left="0"/>
              <w:rPr>
                <w:sz w:val="24"/>
                <w:szCs w:val="24"/>
              </w:rPr>
            </w:pPr>
          </w:p>
          <w:p w14:paraId="3B9B648D" w14:textId="77777777" w:rsidR="00D9005B" w:rsidRDefault="00D9005B" w:rsidP="002914FA">
            <w:pPr>
              <w:pStyle w:val="ListParagraph"/>
              <w:ind w:left="0"/>
              <w:rPr>
                <w:sz w:val="24"/>
                <w:szCs w:val="24"/>
              </w:rPr>
            </w:pPr>
          </w:p>
          <w:p w14:paraId="536D526F" w14:textId="77777777" w:rsidR="00D9005B" w:rsidRDefault="00D9005B" w:rsidP="002914FA">
            <w:pPr>
              <w:pStyle w:val="ListParagraph"/>
              <w:ind w:left="0"/>
              <w:rPr>
                <w:sz w:val="24"/>
                <w:szCs w:val="24"/>
              </w:rPr>
            </w:pPr>
          </w:p>
        </w:tc>
      </w:tr>
    </w:tbl>
    <w:p w14:paraId="249F3593" w14:textId="77777777" w:rsidR="0009286A" w:rsidRDefault="0009286A" w:rsidP="00D9005B">
      <w:pPr>
        <w:pStyle w:val="ListParagraph"/>
        <w:rPr>
          <w:sz w:val="24"/>
          <w:szCs w:val="24"/>
        </w:rPr>
      </w:pPr>
    </w:p>
    <w:p w14:paraId="5BAE6009" w14:textId="77777777" w:rsidR="00D9005B" w:rsidRDefault="00D9005B" w:rsidP="00D9005B">
      <w:pPr>
        <w:pStyle w:val="ListParagraph"/>
        <w:numPr>
          <w:ilvl w:val="0"/>
          <w:numId w:val="3"/>
        </w:numPr>
        <w:rPr>
          <w:sz w:val="24"/>
          <w:szCs w:val="24"/>
        </w:rPr>
      </w:pPr>
      <w:r>
        <w:rPr>
          <w:sz w:val="24"/>
          <w:szCs w:val="24"/>
        </w:rPr>
        <w:t xml:space="preserve">Telephone number of </w:t>
      </w:r>
      <w:proofErr w:type="gramStart"/>
      <w:r>
        <w:rPr>
          <w:sz w:val="24"/>
          <w:szCs w:val="24"/>
        </w:rPr>
        <w:t>organiser</w:t>
      </w:r>
      <w:proofErr w:type="gramEnd"/>
    </w:p>
    <w:tbl>
      <w:tblPr>
        <w:tblStyle w:val="TableGrid"/>
        <w:tblW w:w="0" w:type="auto"/>
        <w:tblInd w:w="720" w:type="dxa"/>
        <w:tblLook w:val="04A0" w:firstRow="1" w:lastRow="0" w:firstColumn="1" w:lastColumn="0" w:noHBand="0" w:noVBand="1"/>
      </w:tblPr>
      <w:tblGrid>
        <w:gridCol w:w="8296"/>
      </w:tblGrid>
      <w:tr w:rsidR="00D9005B" w14:paraId="370EFF42" w14:textId="77777777" w:rsidTr="002914FA">
        <w:tc>
          <w:tcPr>
            <w:tcW w:w="9242" w:type="dxa"/>
          </w:tcPr>
          <w:p w14:paraId="4BA7265D" w14:textId="77777777" w:rsidR="00D9005B" w:rsidRDefault="00D9005B" w:rsidP="002914FA">
            <w:pPr>
              <w:pStyle w:val="ListParagraph"/>
              <w:ind w:left="0"/>
              <w:rPr>
                <w:sz w:val="24"/>
                <w:szCs w:val="24"/>
              </w:rPr>
            </w:pPr>
          </w:p>
          <w:p w14:paraId="6677A99B" w14:textId="77777777" w:rsidR="00D9005B" w:rsidRDefault="00D9005B" w:rsidP="002914FA">
            <w:pPr>
              <w:pStyle w:val="ListParagraph"/>
              <w:ind w:left="0"/>
              <w:rPr>
                <w:sz w:val="24"/>
                <w:szCs w:val="24"/>
              </w:rPr>
            </w:pPr>
          </w:p>
          <w:p w14:paraId="17B287C3" w14:textId="77777777" w:rsidR="00D9005B" w:rsidRDefault="00D9005B" w:rsidP="002914FA">
            <w:pPr>
              <w:pStyle w:val="ListParagraph"/>
              <w:ind w:left="0"/>
              <w:rPr>
                <w:sz w:val="24"/>
                <w:szCs w:val="24"/>
              </w:rPr>
            </w:pPr>
          </w:p>
        </w:tc>
      </w:tr>
    </w:tbl>
    <w:p w14:paraId="55636263" w14:textId="77777777" w:rsidR="00D9005B" w:rsidRDefault="00D9005B" w:rsidP="00D9005B">
      <w:pPr>
        <w:pStyle w:val="ListParagraph"/>
        <w:rPr>
          <w:sz w:val="24"/>
          <w:szCs w:val="24"/>
        </w:rPr>
      </w:pPr>
    </w:p>
    <w:p w14:paraId="60C260E1" w14:textId="77777777" w:rsidR="00D9005B" w:rsidRDefault="00D9005B" w:rsidP="00D9005B">
      <w:pPr>
        <w:pStyle w:val="ListParagraph"/>
        <w:numPr>
          <w:ilvl w:val="0"/>
          <w:numId w:val="3"/>
        </w:numPr>
        <w:rPr>
          <w:sz w:val="24"/>
          <w:szCs w:val="24"/>
        </w:rPr>
      </w:pPr>
      <w:r>
        <w:rPr>
          <w:sz w:val="24"/>
          <w:szCs w:val="24"/>
        </w:rPr>
        <w:t>Address of organiser</w:t>
      </w:r>
    </w:p>
    <w:tbl>
      <w:tblPr>
        <w:tblStyle w:val="TableGrid"/>
        <w:tblW w:w="0" w:type="auto"/>
        <w:tblInd w:w="720" w:type="dxa"/>
        <w:tblLook w:val="04A0" w:firstRow="1" w:lastRow="0" w:firstColumn="1" w:lastColumn="0" w:noHBand="0" w:noVBand="1"/>
      </w:tblPr>
      <w:tblGrid>
        <w:gridCol w:w="8296"/>
      </w:tblGrid>
      <w:tr w:rsidR="00D9005B" w14:paraId="1333453C" w14:textId="77777777" w:rsidTr="0025743D">
        <w:tc>
          <w:tcPr>
            <w:tcW w:w="9242" w:type="dxa"/>
          </w:tcPr>
          <w:p w14:paraId="1C0B8DAE" w14:textId="77777777" w:rsidR="00D9005B" w:rsidRDefault="00D9005B" w:rsidP="002914FA">
            <w:pPr>
              <w:pStyle w:val="ListParagraph"/>
              <w:ind w:left="0"/>
              <w:rPr>
                <w:sz w:val="24"/>
                <w:szCs w:val="24"/>
              </w:rPr>
            </w:pPr>
          </w:p>
          <w:p w14:paraId="0246FBF2" w14:textId="77777777" w:rsidR="00D9005B" w:rsidRDefault="00D9005B" w:rsidP="002914FA">
            <w:pPr>
              <w:pStyle w:val="ListParagraph"/>
              <w:ind w:left="0"/>
              <w:rPr>
                <w:sz w:val="24"/>
                <w:szCs w:val="24"/>
              </w:rPr>
            </w:pPr>
          </w:p>
          <w:p w14:paraId="783C1B13" w14:textId="77777777" w:rsidR="00D9005B" w:rsidRDefault="00D9005B" w:rsidP="002914FA">
            <w:pPr>
              <w:pStyle w:val="ListParagraph"/>
              <w:ind w:left="0"/>
              <w:rPr>
                <w:sz w:val="24"/>
                <w:szCs w:val="24"/>
              </w:rPr>
            </w:pPr>
          </w:p>
          <w:p w14:paraId="34E78F88" w14:textId="77777777" w:rsidR="00D9005B" w:rsidRDefault="00D9005B" w:rsidP="002914FA">
            <w:pPr>
              <w:pStyle w:val="ListParagraph"/>
              <w:ind w:left="0"/>
              <w:rPr>
                <w:sz w:val="24"/>
                <w:szCs w:val="24"/>
              </w:rPr>
            </w:pPr>
          </w:p>
          <w:p w14:paraId="327A26E7" w14:textId="77777777" w:rsidR="00D9005B" w:rsidRDefault="00D9005B" w:rsidP="002914FA">
            <w:pPr>
              <w:pStyle w:val="ListParagraph"/>
              <w:ind w:left="0"/>
              <w:rPr>
                <w:sz w:val="24"/>
                <w:szCs w:val="24"/>
              </w:rPr>
            </w:pPr>
          </w:p>
        </w:tc>
      </w:tr>
    </w:tbl>
    <w:p w14:paraId="30F3D60E" w14:textId="77777777" w:rsidR="00D9005B" w:rsidRDefault="00D9005B" w:rsidP="00D9005B">
      <w:pPr>
        <w:pStyle w:val="ListParagraph"/>
        <w:rPr>
          <w:sz w:val="24"/>
          <w:szCs w:val="24"/>
        </w:rPr>
      </w:pPr>
    </w:p>
    <w:p w14:paraId="7AC6D937" w14:textId="523557D0" w:rsidR="00CD6F83" w:rsidRDefault="00CD6F83" w:rsidP="00D9005B">
      <w:pPr>
        <w:pStyle w:val="ListParagraph"/>
        <w:numPr>
          <w:ilvl w:val="0"/>
          <w:numId w:val="3"/>
        </w:numPr>
        <w:rPr>
          <w:sz w:val="24"/>
          <w:szCs w:val="24"/>
        </w:rPr>
      </w:pPr>
      <w:r>
        <w:rPr>
          <w:sz w:val="24"/>
          <w:szCs w:val="24"/>
        </w:rPr>
        <w:t xml:space="preserve">Type of events you wish to </w:t>
      </w:r>
      <w:r w:rsidR="00CA24F5">
        <w:rPr>
          <w:sz w:val="24"/>
          <w:szCs w:val="24"/>
        </w:rPr>
        <w:t>hold (</w:t>
      </w:r>
      <w:r w:rsidR="00E04CB2">
        <w:rPr>
          <w:sz w:val="24"/>
          <w:szCs w:val="24"/>
        </w:rPr>
        <w:t xml:space="preserve">indicate </w:t>
      </w:r>
      <w:r w:rsidR="00F2381D">
        <w:rPr>
          <w:sz w:val="24"/>
          <w:szCs w:val="24"/>
        </w:rPr>
        <w:t>all that apply)</w:t>
      </w:r>
    </w:p>
    <w:p w14:paraId="0F9D7C2F" w14:textId="2E0A4867" w:rsidR="00CD6F83" w:rsidRDefault="00CD6F83" w:rsidP="00CD6F83">
      <w:pPr>
        <w:ind w:firstLine="360"/>
        <w:rPr>
          <w:sz w:val="24"/>
          <w:szCs w:val="24"/>
        </w:rPr>
      </w:pPr>
      <w:r>
        <w:rPr>
          <w:sz w:val="24"/>
          <w:szCs w:val="24"/>
        </w:rPr>
        <w:t>Street Party on road</w:t>
      </w:r>
      <w:r w:rsidR="00F2381D">
        <w:rPr>
          <w:sz w:val="24"/>
          <w:szCs w:val="24"/>
        </w:rPr>
        <w:tab/>
      </w:r>
      <w:r w:rsidR="00F2381D">
        <w:rPr>
          <w:sz w:val="24"/>
          <w:szCs w:val="24"/>
        </w:rPr>
        <w:tab/>
      </w:r>
      <w:r w:rsidR="00F2381D">
        <w:rPr>
          <w:sz w:val="24"/>
          <w:szCs w:val="24"/>
        </w:rPr>
        <w:tab/>
      </w:r>
      <w:r w:rsidR="00F2381D">
        <w:rPr>
          <w:sz w:val="24"/>
          <w:szCs w:val="24"/>
        </w:rPr>
        <w:tab/>
      </w:r>
      <w:r w:rsidR="00F2381D">
        <w:rPr>
          <w:sz w:val="24"/>
          <w:szCs w:val="24"/>
        </w:rPr>
        <w:tab/>
      </w:r>
      <w:r w:rsidR="00F2381D">
        <w:rPr>
          <w:sz w:val="24"/>
          <w:szCs w:val="24"/>
        </w:rPr>
        <w:tab/>
        <w:t>yes / no</w:t>
      </w:r>
    </w:p>
    <w:p w14:paraId="41476EC3" w14:textId="609A8228" w:rsidR="00CD6F83" w:rsidRDefault="00CD6F83" w:rsidP="00CD6F83">
      <w:pPr>
        <w:ind w:firstLine="360"/>
        <w:rPr>
          <w:sz w:val="24"/>
          <w:szCs w:val="24"/>
        </w:rPr>
      </w:pPr>
      <w:r>
        <w:rPr>
          <w:sz w:val="24"/>
          <w:szCs w:val="24"/>
        </w:rPr>
        <w:t>Street party off road</w:t>
      </w:r>
      <w:r w:rsidR="00F2381D">
        <w:rPr>
          <w:sz w:val="24"/>
          <w:szCs w:val="24"/>
        </w:rPr>
        <w:tab/>
      </w:r>
      <w:r w:rsidR="00F2381D">
        <w:rPr>
          <w:sz w:val="24"/>
          <w:szCs w:val="24"/>
        </w:rPr>
        <w:tab/>
      </w:r>
      <w:r w:rsidR="00F2381D">
        <w:rPr>
          <w:sz w:val="24"/>
          <w:szCs w:val="24"/>
        </w:rPr>
        <w:tab/>
      </w:r>
      <w:r w:rsidR="00F2381D">
        <w:rPr>
          <w:sz w:val="24"/>
          <w:szCs w:val="24"/>
        </w:rPr>
        <w:tab/>
      </w:r>
      <w:r w:rsidR="00F2381D">
        <w:rPr>
          <w:sz w:val="24"/>
          <w:szCs w:val="24"/>
        </w:rPr>
        <w:tab/>
      </w:r>
      <w:r w:rsidR="00F2381D">
        <w:rPr>
          <w:sz w:val="24"/>
          <w:szCs w:val="24"/>
        </w:rPr>
        <w:tab/>
        <w:t>yes / no</w:t>
      </w:r>
    </w:p>
    <w:p w14:paraId="526D6D3E" w14:textId="0BA960D3" w:rsidR="00CD6F83" w:rsidRDefault="00CD6F83" w:rsidP="00CD6F83">
      <w:pPr>
        <w:ind w:firstLine="360"/>
        <w:rPr>
          <w:sz w:val="24"/>
          <w:szCs w:val="24"/>
        </w:rPr>
      </w:pPr>
      <w:r>
        <w:rPr>
          <w:sz w:val="24"/>
          <w:szCs w:val="24"/>
        </w:rPr>
        <w:t>Bunting across the highway</w:t>
      </w:r>
      <w:r w:rsidR="00F2381D">
        <w:rPr>
          <w:sz w:val="24"/>
          <w:szCs w:val="24"/>
        </w:rPr>
        <w:tab/>
      </w:r>
      <w:r w:rsidR="00F2381D">
        <w:rPr>
          <w:sz w:val="24"/>
          <w:szCs w:val="24"/>
        </w:rPr>
        <w:tab/>
      </w:r>
      <w:r w:rsidR="00F2381D">
        <w:rPr>
          <w:sz w:val="24"/>
          <w:szCs w:val="24"/>
        </w:rPr>
        <w:tab/>
      </w:r>
      <w:r w:rsidR="00F2381D">
        <w:rPr>
          <w:sz w:val="24"/>
          <w:szCs w:val="24"/>
        </w:rPr>
        <w:tab/>
      </w:r>
      <w:r w:rsidR="00F2381D">
        <w:rPr>
          <w:sz w:val="24"/>
          <w:szCs w:val="24"/>
        </w:rPr>
        <w:tab/>
        <w:t>yes / no</w:t>
      </w:r>
    </w:p>
    <w:p w14:paraId="01331111" w14:textId="472683AC" w:rsidR="003D1190" w:rsidRDefault="00CD6F83" w:rsidP="00C60220">
      <w:pPr>
        <w:ind w:firstLine="360"/>
        <w:rPr>
          <w:sz w:val="24"/>
          <w:szCs w:val="24"/>
        </w:rPr>
      </w:pPr>
      <w:r>
        <w:rPr>
          <w:sz w:val="24"/>
          <w:szCs w:val="24"/>
        </w:rPr>
        <w:t>Beacon</w:t>
      </w:r>
      <w:r w:rsidR="00F2381D">
        <w:rPr>
          <w:sz w:val="24"/>
          <w:szCs w:val="24"/>
        </w:rPr>
        <w:tab/>
      </w:r>
      <w:r w:rsidR="00F2381D">
        <w:rPr>
          <w:sz w:val="24"/>
          <w:szCs w:val="24"/>
        </w:rPr>
        <w:tab/>
      </w:r>
      <w:r w:rsidR="00F2381D">
        <w:rPr>
          <w:sz w:val="24"/>
          <w:szCs w:val="24"/>
        </w:rPr>
        <w:tab/>
      </w:r>
      <w:r w:rsidR="00F2381D">
        <w:rPr>
          <w:sz w:val="24"/>
          <w:szCs w:val="24"/>
        </w:rPr>
        <w:tab/>
      </w:r>
      <w:r w:rsidR="00F2381D">
        <w:rPr>
          <w:sz w:val="24"/>
          <w:szCs w:val="24"/>
        </w:rPr>
        <w:tab/>
      </w:r>
      <w:r w:rsidR="00F2381D">
        <w:rPr>
          <w:sz w:val="24"/>
          <w:szCs w:val="24"/>
        </w:rPr>
        <w:tab/>
      </w:r>
      <w:r w:rsidR="00F2381D">
        <w:rPr>
          <w:sz w:val="24"/>
          <w:szCs w:val="24"/>
        </w:rPr>
        <w:tab/>
      </w:r>
      <w:r w:rsidR="00F2381D">
        <w:rPr>
          <w:sz w:val="24"/>
          <w:szCs w:val="24"/>
        </w:rPr>
        <w:tab/>
        <w:t>yes / no</w:t>
      </w:r>
    </w:p>
    <w:p w14:paraId="5D519CAA" w14:textId="31A36D59" w:rsidR="00C60220" w:rsidRPr="00C60220" w:rsidRDefault="0025743D" w:rsidP="00C60220">
      <w:pPr>
        <w:pStyle w:val="ListParagraph"/>
        <w:numPr>
          <w:ilvl w:val="0"/>
          <w:numId w:val="3"/>
        </w:numPr>
        <w:rPr>
          <w:sz w:val="24"/>
          <w:szCs w:val="24"/>
        </w:rPr>
      </w:pPr>
      <w:r>
        <w:rPr>
          <w:sz w:val="24"/>
          <w:szCs w:val="24"/>
        </w:rPr>
        <w:t>Other types of event</w:t>
      </w:r>
      <w:r w:rsidR="00C60220">
        <w:rPr>
          <w:sz w:val="24"/>
          <w:szCs w:val="24"/>
        </w:rPr>
        <w:t>. Please give details</w:t>
      </w:r>
    </w:p>
    <w:tbl>
      <w:tblPr>
        <w:tblStyle w:val="TableGrid"/>
        <w:tblW w:w="0" w:type="auto"/>
        <w:tblInd w:w="704" w:type="dxa"/>
        <w:tblLook w:val="04A0" w:firstRow="1" w:lastRow="0" w:firstColumn="1" w:lastColumn="0" w:noHBand="0" w:noVBand="1"/>
      </w:tblPr>
      <w:tblGrid>
        <w:gridCol w:w="8312"/>
      </w:tblGrid>
      <w:tr w:rsidR="00C60220" w14:paraId="17E474F9" w14:textId="77777777" w:rsidTr="00C60220">
        <w:tc>
          <w:tcPr>
            <w:tcW w:w="8312" w:type="dxa"/>
          </w:tcPr>
          <w:p w14:paraId="3A4E79EC" w14:textId="77777777" w:rsidR="00C60220" w:rsidRDefault="00C60220" w:rsidP="00C60220">
            <w:pPr>
              <w:pStyle w:val="ListParagraph"/>
              <w:ind w:left="0"/>
              <w:rPr>
                <w:sz w:val="24"/>
                <w:szCs w:val="24"/>
              </w:rPr>
            </w:pPr>
          </w:p>
          <w:p w14:paraId="22ABAA9A" w14:textId="77777777" w:rsidR="00C60220" w:rsidRDefault="00C60220" w:rsidP="00C60220">
            <w:pPr>
              <w:pStyle w:val="ListParagraph"/>
              <w:ind w:left="0"/>
              <w:rPr>
                <w:sz w:val="24"/>
                <w:szCs w:val="24"/>
              </w:rPr>
            </w:pPr>
          </w:p>
          <w:p w14:paraId="3AF659EC" w14:textId="6FA832A4" w:rsidR="00C60220" w:rsidRDefault="00C60220" w:rsidP="00C60220">
            <w:pPr>
              <w:pStyle w:val="ListParagraph"/>
              <w:ind w:left="0"/>
              <w:rPr>
                <w:sz w:val="24"/>
                <w:szCs w:val="24"/>
              </w:rPr>
            </w:pPr>
          </w:p>
        </w:tc>
      </w:tr>
    </w:tbl>
    <w:p w14:paraId="5A385AB5" w14:textId="77777777" w:rsidR="00C60220" w:rsidRPr="00C60220" w:rsidRDefault="00C60220" w:rsidP="00C60220">
      <w:pPr>
        <w:rPr>
          <w:sz w:val="24"/>
          <w:szCs w:val="24"/>
        </w:rPr>
      </w:pPr>
    </w:p>
    <w:p w14:paraId="1567A6F6" w14:textId="752E135A" w:rsidR="00D9005B" w:rsidRDefault="00D9005B" w:rsidP="00D9005B">
      <w:pPr>
        <w:pStyle w:val="ListParagraph"/>
        <w:numPr>
          <w:ilvl w:val="0"/>
          <w:numId w:val="3"/>
        </w:numPr>
        <w:rPr>
          <w:sz w:val="24"/>
          <w:szCs w:val="24"/>
        </w:rPr>
      </w:pPr>
      <w:r w:rsidRPr="00850C8D">
        <w:rPr>
          <w:sz w:val="24"/>
          <w:szCs w:val="24"/>
        </w:rPr>
        <w:t>Date of event</w:t>
      </w:r>
    </w:p>
    <w:tbl>
      <w:tblPr>
        <w:tblStyle w:val="TableGrid"/>
        <w:tblW w:w="0" w:type="auto"/>
        <w:tblInd w:w="720" w:type="dxa"/>
        <w:tblLook w:val="04A0" w:firstRow="1" w:lastRow="0" w:firstColumn="1" w:lastColumn="0" w:noHBand="0" w:noVBand="1"/>
      </w:tblPr>
      <w:tblGrid>
        <w:gridCol w:w="8296"/>
      </w:tblGrid>
      <w:tr w:rsidR="00D9005B" w14:paraId="2CBB371C" w14:textId="77777777" w:rsidTr="002914FA">
        <w:tc>
          <w:tcPr>
            <w:tcW w:w="9242" w:type="dxa"/>
          </w:tcPr>
          <w:p w14:paraId="447CF6F8" w14:textId="77777777" w:rsidR="00D9005B" w:rsidRDefault="00D9005B" w:rsidP="002914FA">
            <w:pPr>
              <w:pStyle w:val="ListParagraph"/>
              <w:ind w:left="0"/>
              <w:rPr>
                <w:sz w:val="24"/>
                <w:szCs w:val="24"/>
              </w:rPr>
            </w:pPr>
          </w:p>
          <w:p w14:paraId="091B6C80" w14:textId="77777777" w:rsidR="00D9005B" w:rsidRDefault="00D9005B" w:rsidP="002914FA">
            <w:pPr>
              <w:pStyle w:val="ListParagraph"/>
              <w:ind w:left="0"/>
              <w:rPr>
                <w:sz w:val="24"/>
                <w:szCs w:val="24"/>
              </w:rPr>
            </w:pPr>
          </w:p>
          <w:p w14:paraId="7C1E2D42" w14:textId="77777777" w:rsidR="00D9005B" w:rsidRDefault="00D9005B" w:rsidP="002914FA">
            <w:pPr>
              <w:pStyle w:val="ListParagraph"/>
              <w:ind w:left="0"/>
              <w:rPr>
                <w:sz w:val="24"/>
                <w:szCs w:val="24"/>
              </w:rPr>
            </w:pPr>
          </w:p>
        </w:tc>
      </w:tr>
    </w:tbl>
    <w:p w14:paraId="253E0A03" w14:textId="77777777" w:rsidR="00D9005B" w:rsidRDefault="00D9005B" w:rsidP="00D9005B">
      <w:pPr>
        <w:pStyle w:val="ListParagraph"/>
        <w:rPr>
          <w:sz w:val="24"/>
          <w:szCs w:val="24"/>
        </w:rPr>
      </w:pPr>
    </w:p>
    <w:p w14:paraId="5812CA96" w14:textId="77777777" w:rsidR="00D9005B" w:rsidRDefault="00D9005B" w:rsidP="00D9005B">
      <w:pPr>
        <w:pStyle w:val="ListParagraph"/>
        <w:numPr>
          <w:ilvl w:val="0"/>
          <w:numId w:val="3"/>
        </w:numPr>
        <w:rPr>
          <w:sz w:val="24"/>
          <w:szCs w:val="24"/>
        </w:rPr>
      </w:pPr>
      <w:r w:rsidRPr="00850C8D">
        <w:rPr>
          <w:sz w:val="24"/>
          <w:szCs w:val="24"/>
        </w:rPr>
        <w:t>Time of event</w:t>
      </w:r>
    </w:p>
    <w:tbl>
      <w:tblPr>
        <w:tblStyle w:val="TableGrid"/>
        <w:tblW w:w="0" w:type="auto"/>
        <w:tblInd w:w="720" w:type="dxa"/>
        <w:tblLook w:val="04A0" w:firstRow="1" w:lastRow="0" w:firstColumn="1" w:lastColumn="0" w:noHBand="0" w:noVBand="1"/>
      </w:tblPr>
      <w:tblGrid>
        <w:gridCol w:w="8296"/>
      </w:tblGrid>
      <w:tr w:rsidR="00D9005B" w14:paraId="3BF31B1D" w14:textId="77777777" w:rsidTr="002914FA">
        <w:tc>
          <w:tcPr>
            <w:tcW w:w="9242" w:type="dxa"/>
          </w:tcPr>
          <w:p w14:paraId="63F2D0DB" w14:textId="77777777" w:rsidR="00D9005B" w:rsidRDefault="00D9005B" w:rsidP="002914FA">
            <w:pPr>
              <w:pStyle w:val="ListParagraph"/>
              <w:ind w:left="0"/>
              <w:rPr>
                <w:sz w:val="24"/>
                <w:szCs w:val="24"/>
              </w:rPr>
            </w:pPr>
          </w:p>
          <w:p w14:paraId="75433EC4" w14:textId="77777777" w:rsidR="00D9005B" w:rsidRDefault="00D9005B" w:rsidP="002914FA">
            <w:pPr>
              <w:pStyle w:val="ListParagraph"/>
              <w:ind w:left="0"/>
              <w:rPr>
                <w:sz w:val="24"/>
                <w:szCs w:val="24"/>
              </w:rPr>
            </w:pPr>
          </w:p>
          <w:p w14:paraId="2FCBE3E8" w14:textId="77777777" w:rsidR="00D9005B" w:rsidRDefault="00D9005B" w:rsidP="002914FA">
            <w:pPr>
              <w:pStyle w:val="ListParagraph"/>
              <w:ind w:left="0"/>
              <w:rPr>
                <w:sz w:val="24"/>
                <w:szCs w:val="24"/>
              </w:rPr>
            </w:pPr>
          </w:p>
        </w:tc>
      </w:tr>
    </w:tbl>
    <w:p w14:paraId="71FDCB46" w14:textId="77777777" w:rsidR="00AD6820" w:rsidRPr="00306966" w:rsidRDefault="00AD6820" w:rsidP="00306966">
      <w:pPr>
        <w:rPr>
          <w:sz w:val="24"/>
          <w:szCs w:val="24"/>
        </w:rPr>
      </w:pPr>
    </w:p>
    <w:p w14:paraId="2E9CA4D5" w14:textId="0B44A391" w:rsidR="00D9005B" w:rsidRDefault="00D9005B" w:rsidP="00D9005B">
      <w:pPr>
        <w:pStyle w:val="ListParagraph"/>
        <w:numPr>
          <w:ilvl w:val="0"/>
          <w:numId w:val="3"/>
        </w:numPr>
        <w:rPr>
          <w:sz w:val="24"/>
          <w:szCs w:val="24"/>
        </w:rPr>
      </w:pPr>
      <w:r>
        <w:rPr>
          <w:sz w:val="24"/>
          <w:szCs w:val="24"/>
        </w:rPr>
        <w:t>Location o</w:t>
      </w:r>
      <w:r w:rsidR="00F2381D">
        <w:rPr>
          <w:sz w:val="24"/>
          <w:szCs w:val="24"/>
        </w:rPr>
        <w:t>f street party or bunting</w:t>
      </w:r>
      <w:r>
        <w:rPr>
          <w:sz w:val="24"/>
          <w:szCs w:val="24"/>
        </w:rPr>
        <w:t xml:space="preserve"> if on the highway, name of road.</w:t>
      </w:r>
    </w:p>
    <w:tbl>
      <w:tblPr>
        <w:tblStyle w:val="TableGrid"/>
        <w:tblW w:w="0" w:type="auto"/>
        <w:tblInd w:w="720" w:type="dxa"/>
        <w:tblLook w:val="04A0" w:firstRow="1" w:lastRow="0" w:firstColumn="1" w:lastColumn="0" w:noHBand="0" w:noVBand="1"/>
      </w:tblPr>
      <w:tblGrid>
        <w:gridCol w:w="8296"/>
      </w:tblGrid>
      <w:tr w:rsidR="00D9005B" w14:paraId="2A048D03" w14:textId="77777777" w:rsidTr="00306966">
        <w:trPr>
          <w:trHeight w:val="1266"/>
        </w:trPr>
        <w:tc>
          <w:tcPr>
            <w:tcW w:w="9242" w:type="dxa"/>
          </w:tcPr>
          <w:p w14:paraId="4A6C5B2A" w14:textId="77777777" w:rsidR="00D9005B" w:rsidRDefault="00D9005B" w:rsidP="002914FA">
            <w:pPr>
              <w:pStyle w:val="ListParagraph"/>
              <w:ind w:left="0"/>
              <w:rPr>
                <w:sz w:val="24"/>
                <w:szCs w:val="24"/>
              </w:rPr>
            </w:pPr>
          </w:p>
          <w:p w14:paraId="39F247A7" w14:textId="77777777" w:rsidR="00D9005B" w:rsidRDefault="00D9005B" w:rsidP="002914FA">
            <w:pPr>
              <w:pStyle w:val="ListParagraph"/>
              <w:ind w:left="0"/>
              <w:rPr>
                <w:sz w:val="24"/>
                <w:szCs w:val="24"/>
              </w:rPr>
            </w:pPr>
          </w:p>
          <w:p w14:paraId="1EB3B301" w14:textId="77777777" w:rsidR="00D9005B" w:rsidRDefault="00D9005B" w:rsidP="002914FA">
            <w:pPr>
              <w:pStyle w:val="ListParagraph"/>
              <w:ind w:left="0"/>
              <w:rPr>
                <w:sz w:val="24"/>
                <w:szCs w:val="24"/>
              </w:rPr>
            </w:pPr>
          </w:p>
          <w:p w14:paraId="6EE6DEF7" w14:textId="77777777" w:rsidR="00D9005B" w:rsidRDefault="00D9005B" w:rsidP="002914FA">
            <w:pPr>
              <w:pStyle w:val="ListParagraph"/>
              <w:ind w:left="0"/>
              <w:rPr>
                <w:sz w:val="24"/>
                <w:szCs w:val="24"/>
              </w:rPr>
            </w:pPr>
          </w:p>
        </w:tc>
      </w:tr>
    </w:tbl>
    <w:p w14:paraId="0BA2797F" w14:textId="77777777" w:rsidR="00D9005B" w:rsidRDefault="00D9005B" w:rsidP="00D9005B">
      <w:pPr>
        <w:pStyle w:val="ListParagraph"/>
        <w:rPr>
          <w:sz w:val="24"/>
          <w:szCs w:val="24"/>
        </w:rPr>
      </w:pPr>
    </w:p>
    <w:p w14:paraId="731BA299" w14:textId="75A08044" w:rsidR="00D9005B" w:rsidRDefault="00D9005B" w:rsidP="00D9005B">
      <w:pPr>
        <w:pStyle w:val="ListParagraph"/>
        <w:numPr>
          <w:ilvl w:val="0"/>
          <w:numId w:val="3"/>
        </w:numPr>
        <w:rPr>
          <w:sz w:val="24"/>
          <w:szCs w:val="24"/>
        </w:rPr>
      </w:pPr>
      <w:r>
        <w:rPr>
          <w:sz w:val="24"/>
          <w:szCs w:val="24"/>
        </w:rPr>
        <w:t>Is the scale of the event likely to impact the road with spectators</w:t>
      </w:r>
      <w:r w:rsidR="009A55D2">
        <w:rPr>
          <w:sz w:val="24"/>
          <w:szCs w:val="24"/>
        </w:rPr>
        <w:t>. How many people are you planning to attend?</w:t>
      </w:r>
    </w:p>
    <w:tbl>
      <w:tblPr>
        <w:tblStyle w:val="TableGrid"/>
        <w:tblW w:w="0" w:type="auto"/>
        <w:tblInd w:w="720" w:type="dxa"/>
        <w:tblLook w:val="04A0" w:firstRow="1" w:lastRow="0" w:firstColumn="1" w:lastColumn="0" w:noHBand="0" w:noVBand="1"/>
      </w:tblPr>
      <w:tblGrid>
        <w:gridCol w:w="8296"/>
      </w:tblGrid>
      <w:tr w:rsidR="00C60220" w14:paraId="070DCC48" w14:textId="77777777" w:rsidTr="00C60220">
        <w:tc>
          <w:tcPr>
            <w:tcW w:w="9016" w:type="dxa"/>
          </w:tcPr>
          <w:p w14:paraId="5F502F21" w14:textId="77777777" w:rsidR="00C60220" w:rsidRDefault="00C60220" w:rsidP="00C60220">
            <w:pPr>
              <w:pStyle w:val="ListParagraph"/>
              <w:ind w:left="0"/>
              <w:rPr>
                <w:sz w:val="24"/>
                <w:szCs w:val="24"/>
              </w:rPr>
            </w:pPr>
          </w:p>
          <w:p w14:paraId="64E042AB" w14:textId="77777777" w:rsidR="00C60220" w:rsidRDefault="00C60220" w:rsidP="00C60220">
            <w:pPr>
              <w:pStyle w:val="ListParagraph"/>
              <w:ind w:left="0"/>
              <w:rPr>
                <w:sz w:val="24"/>
                <w:szCs w:val="24"/>
              </w:rPr>
            </w:pPr>
          </w:p>
          <w:p w14:paraId="34594EBA" w14:textId="77777777" w:rsidR="00C905DB" w:rsidRDefault="00C905DB" w:rsidP="00C60220">
            <w:pPr>
              <w:pStyle w:val="ListParagraph"/>
              <w:ind w:left="0"/>
              <w:rPr>
                <w:sz w:val="24"/>
                <w:szCs w:val="24"/>
              </w:rPr>
            </w:pPr>
          </w:p>
          <w:p w14:paraId="3B3AED0C" w14:textId="77777777" w:rsidR="00C905DB" w:rsidRDefault="00C905DB" w:rsidP="00C60220">
            <w:pPr>
              <w:pStyle w:val="ListParagraph"/>
              <w:ind w:left="0"/>
              <w:rPr>
                <w:sz w:val="24"/>
                <w:szCs w:val="24"/>
              </w:rPr>
            </w:pPr>
          </w:p>
          <w:p w14:paraId="52FE7650" w14:textId="612DF5C8" w:rsidR="00C905DB" w:rsidRDefault="00C905DB" w:rsidP="00C60220">
            <w:pPr>
              <w:pStyle w:val="ListParagraph"/>
              <w:ind w:left="0"/>
              <w:rPr>
                <w:sz w:val="24"/>
                <w:szCs w:val="24"/>
              </w:rPr>
            </w:pPr>
          </w:p>
        </w:tc>
      </w:tr>
    </w:tbl>
    <w:p w14:paraId="2965A392" w14:textId="77777777" w:rsidR="00C60220" w:rsidRDefault="00C60220" w:rsidP="00C60220">
      <w:pPr>
        <w:pStyle w:val="ListParagraph"/>
        <w:rPr>
          <w:sz w:val="24"/>
          <w:szCs w:val="24"/>
        </w:rPr>
      </w:pPr>
    </w:p>
    <w:p w14:paraId="4AA8ACD8" w14:textId="1C5B4CDD" w:rsidR="00C60220" w:rsidRDefault="00C60220" w:rsidP="00D9005B">
      <w:pPr>
        <w:pStyle w:val="ListParagraph"/>
        <w:numPr>
          <w:ilvl w:val="0"/>
          <w:numId w:val="3"/>
        </w:numPr>
        <w:rPr>
          <w:sz w:val="24"/>
          <w:szCs w:val="24"/>
        </w:rPr>
      </w:pPr>
      <w:r>
        <w:rPr>
          <w:sz w:val="24"/>
          <w:szCs w:val="24"/>
        </w:rPr>
        <w:t>Does the event plan to have a bouncy castle or inflatable?</w:t>
      </w:r>
    </w:p>
    <w:tbl>
      <w:tblPr>
        <w:tblStyle w:val="TableGrid"/>
        <w:tblW w:w="0" w:type="auto"/>
        <w:tblInd w:w="720" w:type="dxa"/>
        <w:tblLook w:val="04A0" w:firstRow="1" w:lastRow="0" w:firstColumn="1" w:lastColumn="0" w:noHBand="0" w:noVBand="1"/>
      </w:tblPr>
      <w:tblGrid>
        <w:gridCol w:w="8296"/>
      </w:tblGrid>
      <w:tr w:rsidR="00D9005B" w14:paraId="6EE7C1E9" w14:textId="77777777" w:rsidTr="002914FA">
        <w:tc>
          <w:tcPr>
            <w:tcW w:w="9242" w:type="dxa"/>
          </w:tcPr>
          <w:p w14:paraId="0639C0E5" w14:textId="77777777" w:rsidR="00D9005B" w:rsidRDefault="00D9005B" w:rsidP="002914FA">
            <w:pPr>
              <w:pStyle w:val="ListParagraph"/>
              <w:ind w:left="0"/>
              <w:rPr>
                <w:sz w:val="24"/>
                <w:szCs w:val="24"/>
              </w:rPr>
            </w:pPr>
          </w:p>
          <w:p w14:paraId="70A9C7A9" w14:textId="77777777" w:rsidR="00D9005B" w:rsidRDefault="00D9005B" w:rsidP="002914FA">
            <w:pPr>
              <w:pStyle w:val="ListParagraph"/>
              <w:ind w:left="0"/>
              <w:rPr>
                <w:sz w:val="24"/>
                <w:szCs w:val="24"/>
              </w:rPr>
            </w:pPr>
          </w:p>
          <w:p w14:paraId="3C5DA09F" w14:textId="77777777" w:rsidR="00D9005B" w:rsidRDefault="00D9005B" w:rsidP="002914FA">
            <w:pPr>
              <w:pStyle w:val="ListParagraph"/>
              <w:ind w:left="0"/>
              <w:rPr>
                <w:sz w:val="24"/>
                <w:szCs w:val="24"/>
              </w:rPr>
            </w:pPr>
          </w:p>
        </w:tc>
      </w:tr>
    </w:tbl>
    <w:p w14:paraId="4C06F2CB" w14:textId="77777777" w:rsidR="00D9005B" w:rsidRDefault="00D9005B" w:rsidP="00D9005B">
      <w:pPr>
        <w:pStyle w:val="ListParagraph"/>
        <w:rPr>
          <w:sz w:val="24"/>
          <w:szCs w:val="24"/>
        </w:rPr>
      </w:pPr>
    </w:p>
    <w:p w14:paraId="419D25FF" w14:textId="40603D90" w:rsidR="00D9005B" w:rsidRDefault="00D9005B" w:rsidP="00D9005B">
      <w:pPr>
        <w:pStyle w:val="ListParagraph"/>
        <w:numPr>
          <w:ilvl w:val="0"/>
          <w:numId w:val="3"/>
        </w:numPr>
        <w:rPr>
          <w:sz w:val="24"/>
          <w:szCs w:val="24"/>
        </w:rPr>
      </w:pPr>
      <w:r>
        <w:rPr>
          <w:sz w:val="24"/>
          <w:szCs w:val="24"/>
        </w:rPr>
        <w:t>Is there a p</w:t>
      </w:r>
      <w:r w:rsidR="00F2381D">
        <w:rPr>
          <w:sz w:val="24"/>
          <w:szCs w:val="24"/>
        </w:rPr>
        <w:t>arade planned</w:t>
      </w:r>
      <w:r w:rsidR="00C60220">
        <w:rPr>
          <w:sz w:val="24"/>
          <w:szCs w:val="24"/>
        </w:rPr>
        <w:t xml:space="preserve"> as part of an event?</w:t>
      </w:r>
    </w:p>
    <w:tbl>
      <w:tblPr>
        <w:tblStyle w:val="TableGrid"/>
        <w:tblW w:w="0" w:type="auto"/>
        <w:tblInd w:w="720" w:type="dxa"/>
        <w:tblLook w:val="04A0" w:firstRow="1" w:lastRow="0" w:firstColumn="1" w:lastColumn="0" w:noHBand="0" w:noVBand="1"/>
      </w:tblPr>
      <w:tblGrid>
        <w:gridCol w:w="8296"/>
      </w:tblGrid>
      <w:tr w:rsidR="00D9005B" w14:paraId="6D21D2ED" w14:textId="77777777" w:rsidTr="002914FA">
        <w:tc>
          <w:tcPr>
            <w:tcW w:w="9242" w:type="dxa"/>
          </w:tcPr>
          <w:p w14:paraId="44C76FB8" w14:textId="77777777" w:rsidR="00D9005B" w:rsidRDefault="00D9005B" w:rsidP="002914FA">
            <w:pPr>
              <w:pStyle w:val="ListParagraph"/>
              <w:ind w:left="0"/>
              <w:rPr>
                <w:sz w:val="24"/>
                <w:szCs w:val="24"/>
              </w:rPr>
            </w:pPr>
          </w:p>
          <w:p w14:paraId="3215B5A5" w14:textId="77777777" w:rsidR="00D9005B" w:rsidRDefault="00D9005B" w:rsidP="002914FA">
            <w:pPr>
              <w:pStyle w:val="ListParagraph"/>
              <w:ind w:left="0"/>
              <w:rPr>
                <w:sz w:val="24"/>
                <w:szCs w:val="24"/>
              </w:rPr>
            </w:pPr>
          </w:p>
          <w:p w14:paraId="05E63F94" w14:textId="77777777" w:rsidR="00D9005B" w:rsidRDefault="00D9005B" w:rsidP="002914FA">
            <w:pPr>
              <w:pStyle w:val="ListParagraph"/>
              <w:ind w:left="0"/>
              <w:rPr>
                <w:sz w:val="24"/>
                <w:szCs w:val="24"/>
              </w:rPr>
            </w:pPr>
          </w:p>
        </w:tc>
      </w:tr>
    </w:tbl>
    <w:p w14:paraId="45A5B6D9" w14:textId="77777777" w:rsidR="00D9005B" w:rsidRDefault="00D9005B" w:rsidP="00D9005B">
      <w:pPr>
        <w:pStyle w:val="ListParagraph"/>
        <w:rPr>
          <w:sz w:val="24"/>
          <w:szCs w:val="24"/>
        </w:rPr>
      </w:pPr>
    </w:p>
    <w:p w14:paraId="01647A47" w14:textId="77777777" w:rsidR="00D9005B" w:rsidRDefault="00D9005B" w:rsidP="00D9005B">
      <w:pPr>
        <w:pStyle w:val="ListParagraph"/>
        <w:numPr>
          <w:ilvl w:val="0"/>
          <w:numId w:val="3"/>
        </w:numPr>
        <w:rPr>
          <w:sz w:val="24"/>
          <w:szCs w:val="24"/>
        </w:rPr>
      </w:pPr>
      <w:r>
        <w:rPr>
          <w:sz w:val="24"/>
          <w:szCs w:val="24"/>
        </w:rPr>
        <w:t>What is the route? Include all road names.</w:t>
      </w:r>
    </w:p>
    <w:tbl>
      <w:tblPr>
        <w:tblStyle w:val="TableGrid"/>
        <w:tblW w:w="0" w:type="auto"/>
        <w:tblInd w:w="720" w:type="dxa"/>
        <w:tblLook w:val="04A0" w:firstRow="1" w:lastRow="0" w:firstColumn="1" w:lastColumn="0" w:noHBand="0" w:noVBand="1"/>
      </w:tblPr>
      <w:tblGrid>
        <w:gridCol w:w="8296"/>
      </w:tblGrid>
      <w:tr w:rsidR="00D9005B" w14:paraId="6E49D17C" w14:textId="77777777" w:rsidTr="002914FA">
        <w:trPr>
          <w:trHeight w:val="1814"/>
        </w:trPr>
        <w:tc>
          <w:tcPr>
            <w:tcW w:w="9242" w:type="dxa"/>
          </w:tcPr>
          <w:p w14:paraId="4F29D82F" w14:textId="77777777" w:rsidR="003D1190" w:rsidRDefault="003D1190" w:rsidP="002914FA">
            <w:pPr>
              <w:pStyle w:val="ListParagraph"/>
              <w:ind w:left="0"/>
              <w:rPr>
                <w:sz w:val="24"/>
                <w:szCs w:val="24"/>
              </w:rPr>
            </w:pPr>
          </w:p>
          <w:p w14:paraId="1A496689" w14:textId="77777777" w:rsidR="003D1190" w:rsidRDefault="003D1190" w:rsidP="002914FA">
            <w:pPr>
              <w:pStyle w:val="ListParagraph"/>
              <w:ind w:left="0"/>
              <w:rPr>
                <w:sz w:val="24"/>
                <w:szCs w:val="24"/>
              </w:rPr>
            </w:pPr>
          </w:p>
          <w:p w14:paraId="541E98F2" w14:textId="77777777" w:rsidR="003D1190" w:rsidRDefault="003D1190" w:rsidP="002914FA">
            <w:pPr>
              <w:pStyle w:val="ListParagraph"/>
              <w:ind w:left="0"/>
              <w:rPr>
                <w:sz w:val="24"/>
                <w:szCs w:val="24"/>
              </w:rPr>
            </w:pPr>
          </w:p>
          <w:p w14:paraId="6AA59B75" w14:textId="0FA7D644" w:rsidR="003D1190" w:rsidRDefault="003D1190" w:rsidP="002914FA">
            <w:pPr>
              <w:pStyle w:val="ListParagraph"/>
              <w:ind w:left="0"/>
              <w:rPr>
                <w:sz w:val="24"/>
                <w:szCs w:val="24"/>
              </w:rPr>
            </w:pPr>
          </w:p>
        </w:tc>
      </w:tr>
    </w:tbl>
    <w:p w14:paraId="20F67729" w14:textId="77777777" w:rsidR="00D9005B" w:rsidRDefault="00D9005B" w:rsidP="00D9005B">
      <w:pPr>
        <w:pStyle w:val="ListParagraph"/>
        <w:rPr>
          <w:sz w:val="24"/>
          <w:szCs w:val="24"/>
        </w:rPr>
      </w:pPr>
    </w:p>
    <w:p w14:paraId="2A463623" w14:textId="2E2B3502" w:rsidR="00D9005B" w:rsidRDefault="00D9005B" w:rsidP="00D9005B">
      <w:pPr>
        <w:pStyle w:val="ListParagraph"/>
        <w:numPr>
          <w:ilvl w:val="0"/>
          <w:numId w:val="3"/>
        </w:numPr>
        <w:rPr>
          <w:sz w:val="24"/>
          <w:szCs w:val="24"/>
        </w:rPr>
      </w:pPr>
      <w:r>
        <w:rPr>
          <w:sz w:val="24"/>
          <w:szCs w:val="24"/>
        </w:rPr>
        <w:t xml:space="preserve">What </w:t>
      </w:r>
      <w:r w:rsidR="00C106BA">
        <w:rPr>
          <w:sz w:val="24"/>
          <w:szCs w:val="24"/>
        </w:rPr>
        <w:t>are</w:t>
      </w:r>
      <w:r>
        <w:rPr>
          <w:sz w:val="24"/>
          <w:szCs w:val="24"/>
        </w:rPr>
        <w:t xml:space="preserve"> the timings of the parade, start and </w:t>
      </w:r>
      <w:proofErr w:type="gramStart"/>
      <w:r>
        <w:rPr>
          <w:sz w:val="24"/>
          <w:szCs w:val="24"/>
        </w:rPr>
        <w:t>finish</w:t>
      </w:r>
      <w:proofErr w:type="gramEnd"/>
    </w:p>
    <w:tbl>
      <w:tblPr>
        <w:tblStyle w:val="TableGrid"/>
        <w:tblW w:w="0" w:type="auto"/>
        <w:tblInd w:w="720" w:type="dxa"/>
        <w:tblLook w:val="04A0" w:firstRow="1" w:lastRow="0" w:firstColumn="1" w:lastColumn="0" w:noHBand="0" w:noVBand="1"/>
      </w:tblPr>
      <w:tblGrid>
        <w:gridCol w:w="8296"/>
      </w:tblGrid>
      <w:tr w:rsidR="00D9005B" w14:paraId="5C3BB378" w14:textId="77777777" w:rsidTr="002914FA">
        <w:tc>
          <w:tcPr>
            <w:tcW w:w="9242" w:type="dxa"/>
          </w:tcPr>
          <w:p w14:paraId="6297B92D" w14:textId="77777777" w:rsidR="00D9005B" w:rsidRDefault="00D9005B" w:rsidP="002914FA">
            <w:pPr>
              <w:pStyle w:val="ListParagraph"/>
              <w:ind w:left="0"/>
              <w:rPr>
                <w:sz w:val="24"/>
                <w:szCs w:val="24"/>
              </w:rPr>
            </w:pPr>
          </w:p>
          <w:p w14:paraId="71A7D2BB" w14:textId="77777777" w:rsidR="00D9005B" w:rsidRDefault="00D9005B" w:rsidP="002914FA">
            <w:pPr>
              <w:pStyle w:val="ListParagraph"/>
              <w:ind w:left="0"/>
              <w:rPr>
                <w:sz w:val="24"/>
                <w:szCs w:val="24"/>
              </w:rPr>
            </w:pPr>
          </w:p>
          <w:p w14:paraId="4E4C328A" w14:textId="77777777" w:rsidR="00D9005B" w:rsidRDefault="00D9005B" w:rsidP="002914FA">
            <w:pPr>
              <w:pStyle w:val="ListParagraph"/>
              <w:ind w:left="0"/>
              <w:rPr>
                <w:sz w:val="24"/>
                <w:szCs w:val="24"/>
              </w:rPr>
            </w:pPr>
          </w:p>
        </w:tc>
      </w:tr>
    </w:tbl>
    <w:p w14:paraId="7960EC8A" w14:textId="77777777" w:rsidR="00D9005B" w:rsidRDefault="00D9005B" w:rsidP="00D9005B">
      <w:pPr>
        <w:pStyle w:val="ListParagraph"/>
        <w:rPr>
          <w:sz w:val="24"/>
          <w:szCs w:val="24"/>
        </w:rPr>
      </w:pPr>
    </w:p>
    <w:p w14:paraId="165F6432" w14:textId="77777777" w:rsidR="00D9005B" w:rsidRDefault="00D9005B" w:rsidP="00D9005B">
      <w:pPr>
        <w:pStyle w:val="ListParagraph"/>
        <w:rPr>
          <w:sz w:val="24"/>
          <w:szCs w:val="24"/>
        </w:rPr>
      </w:pPr>
    </w:p>
    <w:p w14:paraId="64938197" w14:textId="77777777" w:rsidR="00D9005B" w:rsidRDefault="00D9005B" w:rsidP="00D9005B">
      <w:pPr>
        <w:pStyle w:val="ListParagraph"/>
        <w:numPr>
          <w:ilvl w:val="0"/>
          <w:numId w:val="3"/>
        </w:numPr>
        <w:rPr>
          <w:sz w:val="24"/>
          <w:szCs w:val="24"/>
        </w:rPr>
      </w:pPr>
      <w:r>
        <w:rPr>
          <w:sz w:val="24"/>
          <w:szCs w:val="24"/>
        </w:rPr>
        <w:t>Has a traffic management company been identified?</w:t>
      </w:r>
    </w:p>
    <w:tbl>
      <w:tblPr>
        <w:tblStyle w:val="TableGrid"/>
        <w:tblW w:w="0" w:type="auto"/>
        <w:tblInd w:w="720" w:type="dxa"/>
        <w:tblLook w:val="04A0" w:firstRow="1" w:lastRow="0" w:firstColumn="1" w:lastColumn="0" w:noHBand="0" w:noVBand="1"/>
      </w:tblPr>
      <w:tblGrid>
        <w:gridCol w:w="8296"/>
      </w:tblGrid>
      <w:tr w:rsidR="00D9005B" w14:paraId="181BF7AA" w14:textId="77777777" w:rsidTr="002914FA">
        <w:tc>
          <w:tcPr>
            <w:tcW w:w="9242" w:type="dxa"/>
          </w:tcPr>
          <w:p w14:paraId="09DF7D3D" w14:textId="77777777" w:rsidR="00D9005B" w:rsidRDefault="00D9005B" w:rsidP="002914FA">
            <w:pPr>
              <w:pStyle w:val="ListParagraph"/>
              <w:ind w:left="0"/>
              <w:rPr>
                <w:sz w:val="24"/>
                <w:szCs w:val="24"/>
              </w:rPr>
            </w:pPr>
          </w:p>
          <w:p w14:paraId="5DD4388B" w14:textId="77777777" w:rsidR="00D9005B" w:rsidRDefault="00D9005B" w:rsidP="002914FA">
            <w:pPr>
              <w:pStyle w:val="ListParagraph"/>
              <w:ind w:left="0"/>
              <w:rPr>
                <w:sz w:val="24"/>
                <w:szCs w:val="24"/>
              </w:rPr>
            </w:pPr>
          </w:p>
          <w:p w14:paraId="318A0CDB" w14:textId="77777777" w:rsidR="00D9005B" w:rsidRDefault="00D9005B" w:rsidP="002914FA">
            <w:pPr>
              <w:pStyle w:val="ListParagraph"/>
              <w:ind w:left="0"/>
              <w:rPr>
                <w:sz w:val="24"/>
                <w:szCs w:val="24"/>
              </w:rPr>
            </w:pPr>
          </w:p>
        </w:tc>
      </w:tr>
    </w:tbl>
    <w:p w14:paraId="03F900E4" w14:textId="77777777" w:rsidR="00D9005B" w:rsidRDefault="00D9005B" w:rsidP="00D9005B">
      <w:pPr>
        <w:pStyle w:val="ListParagraph"/>
        <w:rPr>
          <w:sz w:val="24"/>
          <w:szCs w:val="24"/>
        </w:rPr>
      </w:pPr>
    </w:p>
    <w:p w14:paraId="02A3CCED" w14:textId="534567EC" w:rsidR="00D9005B" w:rsidRDefault="00FF188C" w:rsidP="00D9005B">
      <w:pPr>
        <w:pStyle w:val="ListParagraph"/>
        <w:numPr>
          <w:ilvl w:val="0"/>
          <w:numId w:val="3"/>
        </w:numPr>
        <w:rPr>
          <w:sz w:val="24"/>
          <w:szCs w:val="24"/>
        </w:rPr>
      </w:pPr>
      <w:r>
        <w:rPr>
          <w:sz w:val="24"/>
          <w:szCs w:val="24"/>
        </w:rPr>
        <w:t xml:space="preserve">If </w:t>
      </w:r>
      <w:r w:rsidR="0025743D">
        <w:rPr>
          <w:sz w:val="24"/>
          <w:szCs w:val="24"/>
        </w:rPr>
        <w:t>yes, please</w:t>
      </w:r>
      <w:r>
        <w:rPr>
          <w:sz w:val="24"/>
          <w:szCs w:val="24"/>
        </w:rPr>
        <w:t xml:space="preserve"> provide c</w:t>
      </w:r>
      <w:r w:rsidR="00D9005B">
        <w:rPr>
          <w:sz w:val="24"/>
          <w:szCs w:val="24"/>
        </w:rPr>
        <w:t>ontact details of traffic management company.</w:t>
      </w:r>
    </w:p>
    <w:tbl>
      <w:tblPr>
        <w:tblStyle w:val="TableGrid"/>
        <w:tblW w:w="0" w:type="auto"/>
        <w:tblInd w:w="720" w:type="dxa"/>
        <w:tblLook w:val="04A0" w:firstRow="1" w:lastRow="0" w:firstColumn="1" w:lastColumn="0" w:noHBand="0" w:noVBand="1"/>
      </w:tblPr>
      <w:tblGrid>
        <w:gridCol w:w="8296"/>
      </w:tblGrid>
      <w:tr w:rsidR="00D9005B" w14:paraId="22AF285B" w14:textId="77777777" w:rsidTr="002914FA">
        <w:tc>
          <w:tcPr>
            <w:tcW w:w="9242" w:type="dxa"/>
          </w:tcPr>
          <w:p w14:paraId="60F94602" w14:textId="77777777" w:rsidR="00D9005B" w:rsidRDefault="00D9005B" w:rsidP="002914FA">
            <w:pPr>
              <w:pStyle w:val="ListParagraph"/>
              <w:ind w:left="0"/>
              <w:rPr>
                <w:sz w:val="24"/>
                <w:szCs w:val="24"/>
              </w:rPr>
            </w:pPr>
          </w:p>
          <w:p w14:paraId="2F1A655B" w14:textId="77777777" w:rsidR="00D9005B" w:rsidRDefault="00D9005B" w:rsidP="002914FA">
            <w:pPr>
              <w:pStyle w:val="ListParagraph"/>
              <w:ind w:left="0"/>
              <w:rPr>
                <w:sz w:val="24"/>
                <w:szCs w:val="24"/>
              </w:rPr>
            </w:pPr>
          </w:p>
        </w:tc>
      </w:tr>
    </w:tbl>
    <w:p w14:paraId="34ABEBCC" w14:textId="77777777" w:rsidR="00D9005B" w:rsidRDefault="00D9005B" w:rsidP="00D9005B">
      <w:pPr>
        <w:pStyle w:val="ListParagraph"/>
        <w:rPr>
          <w:sz w:val="24"/>
          <w:szCs w:val="24"/>
        </w:rPr>
      </w:pPr>
    </w:p>
    <w:p w14:paraId="08CFF07D" w14:textId="28B0A0C7" w:rsidR="00F2381D" w:rsidRDefault="00F2381D" w:rsidP="00306966">
      <w:pPr>
        <w:pStyle w:val="ListParagraph"/>
        <w:numPr>
          <w:ilvl w:val="0"/>
          <w:numId w:val="3"/>
        </w:numPr>
        <w:rPr>
          <w:sz w:val="24"/>
          <w:szCs w:val="24"/>
        </w:rPr>
      </w:pPr>
      <w:r>
        <w:rPr>
          <w:sz w:val="24"/>
          <w:szCs w:val="24"/>
        </w:rPr>
        <w:t>Please provide details of an</w:t>
      </w:r>
      <w:r w:rsidR="00306966">
        <w:rPr>
          <w:sz w:val="24"/>
          <w:szCs w:val="24"/>
        </w:rPr>
        <w:t>y</w:t>
      </w:r>
      <w:r>
        <w:rPr>
          <w:sz w:val="24"/>
          <w:szCs w:val="24"/>
        </w:rPr>
        <w:t xml:space="preserve"> Beacon including location, type of </w:t>
      </w:r>
      <w:r w:rsidR="0038362E">
        <w:rPr>
          <w:sz w:val="24"/>
          <w:szCs w:val="24"/>
        </w:rPr>
        <w:t>B</w:t>
      </w:r>
      <w:r>
        <w:rPr>
          <w:sz w:val="24"/>
          <w:szCs w:val="24"/>
        </w:rPr>
        <w:t>eacon and numbers of people who may attend.</w:t>
      </w:r>
    </w:p>
    <w:tbl>
      <w:tblPr>
        <w:tblStyle w:val="TableGrid"/>
        <w:tblW w:w="0" w:type="auto"/>
        <w:tblInd w:w="704" w:type="dxa"/>
        <w:tblLook w:val="04A0" w:firstRow="1" w:lastRow="0" w:firstColumn="1" w:lastColumn="0" w:noHBand="0" w:noVBand="1"/>
      </w:tblPr>
      <w:tblGrid>
        <w:gridCol w:w="8312"/>
      </w:tblGrid>
      <w:tr w:rsidR="00F2381D" w14:paraId="64400868" w14:textId="77777777" w:rsidTr="00306966">
        <w:tc>
          <w:tcPr>
            <w:tcW w:w="8312" w:type="dxa"/>
          </w:tcPr>
          <w:p w14:paraId="238AD12B" w14:textId="77777777" w:rsidR="00F2381D" w:rsidRDefault="00F2381D" w:rsidP="00F2381D">
            <w:pPr>
              <w:pStyle w:val="ListParagraph"/>
              <w:ind w:left="0"/>
              <w:rPr>
                <w:sz w:val="24"/>
                <w:szCs w:val="24"/>
              </w:rPr>
            </w:pPr>
          </w:p>
          <w:p w14:paraId="1E15B782" w14:textId="77777777" w:rsidR="00306966" w:rsidRDefault="00306966" w:rsidP="00F2381D">
            <w:pPr>
              <w:pStyle w:val="ListParagraph"/>
              <w:ind w:left="0"/>
              <w:rPr>
                <w:sz w:val="24"/>
                <w:szCs w:val="24"/>
              </w:rPr>
            </w:pPr>
          </w:p>
          <w:p w14:paraId="547D4154" w14:textId="1F872150" w:rsidR="00306966" w:rsidRDefault="00306966" w:rsidP="00F2381D">
            <w:pPr>
              <w:pStyle w:val="ListParagraph"/>
              <w:ind w:left="0"/>
              <w:rPr>
                <w:sz w:val="24"/>
                <w:szCs w:val="24"/>
              </w:rPr>
            </w:pPr>
          </w:p>
        </w:tc>
      </w:tr>
    </w:tbl>
    <w:p w14:paraId="325C186A" w14:textId="41885ADB" w:rsidR="00F2381D" w:rsidRPr="00F2381D" w:rsidRDefault="00306966" w:rsidP="00F2381D">
      <w:pPr>
        <w:pStyle w:val="ListParagraph"/>
        <w:ind w:left="0"/>
        <w:rPr>
          <w:sz w:val="24"/>
          <w:szCs w:val="24"/>
        </w:rPr>
      </w:pPr>
      <w:r>
        <w:rPr>
          <w:sz w:val="24"/>
          <w:szCs w:val="24"/>
        </w:rPr>
        <w:tab/>
      </w:r>
    </w:p>
    <w:p w14:paraId="4281C88D" w14:textId="65444DC0" w:rsidR="00D9005B" w:rsidRPr="00306966" w:rsidRDefault="00D9005B" w:rsidP="00306966">
      <w:pPr>
        <w:pStyle w:val="ListParagraph"/>
        <w:numPr>
          <w:ilvl w:val="0"/>
          <w:numId w:val="3"/>
        </w:numPr>
        <w:rPr>
          <w:sz w:val="24"/>
          <w:szCs w:val="24"/>
        </w:rPr>
      </w:pPr>
      <w:r w:rsidRPr="00306966">
        <w:rPr>
          <w:sz w:val="24"/>
          <w:szCs w:val="24"/>
        </w:rPr>
        <w:t>Does the event have an agreed insurance policy?</w:t>
      </w:r>
      <w:r w:rsidR="00C905DB">
        <w:rPr>
          <w:sz w:val="24"/>
          <w:szCs w:val="24"/>
        </w:rPr>
        <w:t xml:space="preserve"> Please provide a copy of the insurance certificate.</w:t>
      </w:r>
    </w:p>
    <w:tbl>
      <w:tblPr>
        <w:tblStyle w:val="TableGrid"/>
        <w:tblW w:w="0" w:type="auto"/>
        <w:tblInd w:w="720" w:type="dxa"/>
        <w:tblLook w:val="04A0" w:firstRow="1" w:lastRow="0" w:firstColumn="1" w:lastColumn="0" w:noHBand="0" w:noVBand="1"/>
      </w:tblPr>
      <w:tblGrid>
        <w:gridCol w:w="8296"/>
      </w:tblGrid>
      <w:tr w:rsidR="00D9005B" w14:paraId="57F0EEF6" w14:textId="77777777" w:rsidTr="002914FA">
        <w:tc>
          <w:tcPr>
            <w:tcW w:w="9242" w:type="dxa"/>
          </w:tcPr>
          <w:p w14:paraId="07F7A217" w14:textId="77777777" w:rsidR="00D9005B" w:rsidRDefault="00D9005B" w:rsidP="002914FA">
            <w:pPr>
              <w:pStyle w:val="ListParagraph"/>
              <w:ind w:left="0"/>
              <w:rPr>
                <w:sz w:val="24"/>
                <w:szCs w:val="24"/>
              </w:rPr>
            </w:pPr>
          </w:p>
          <w:p w14:paraId="4212102A" w14:textId="77777777" w:rsidR="00D9005B" w:rsidRDefault="00D9005B" w:rsidP="002914FA">
            <w:pPr>
              <w:pStyle w:val="ListParagraph"/>
              <w:ind w:left="0"/>
              <w:rPr>
                <w:sz w:val="24"/>
                <w:szCs w:val="24"/>
              </w:rPr>
            </w:pPr>
          </w:p>
          <w:p w14:paraId="4A0303DB" w14:textId="77777777" w:rsidR="00D9005B" w:rsidRDefault="00D9005B" w:rsidP="002914FA">
            <w:pPr>
              <w:pStyle w:val="ListParagraph"/>
              <w:ind w:left="0"/>
              <w:rPr>
                <w:sz w:val="24"/>
                <w:szCs w:val="24"/>
              </w:rPr>
            </w:pPr>
          </w:p>
          <w:p w14:paraId="70B7D846" w14:textId="77777777" w:rsidR="00D9005B" w:rsidRDefault="00D9005B" w:rsidP="002914FA">
            <w:pPr>
              <w:pStyle w:val="ListParagraph"/>
              <w:ind w:left="0"/>
              <w:rPr>
                <w:sz w:val="24"/>
                <w:szCs w:val="24"/>
              </w:rPr>
            </w:pPr>
          </w:p>
        </w:tc>
      </w:tr>
    </w:tbl>
    <w:p w14:paraId="510C452F" w14:textId="77777777" w:rsidR="00D9005B" w:rsidRDefault="00D9005B" w:rsidP="00D9005B">
      <w:pPr>
        <w:pStyle w:val="ListParagraph"/>
        <w:rPr>
          <w:sz w:val="24"/>
          <w:szCs w:val="24"/>
        </w:rPr>
      </w:pPr>
    </w:p>
    <w:p w14:paraId="7949A1B4" w14:textId="37F5DE60" w:rsidR="0009286A" w:rsidRDefault="00D9005B" w:rsidP="0009286A">
      <w:pPr>
        <w:pStyle w:val="ListParagraph"/>
        <w:numPr>
          <w:ilvl w:val="0"/>
          <w:numId w:val="3"/>
        </w:numPr>
        <w:rPr>
          <w:sz w:val="24"/>
          <w:szCs w:val="24"/>
        </w:rPr>
      </w:pPr>
      <w:r>
        <w:rPr>
          <w:sz w:val="24"/>
          <w:szCs w:val="24"/>
        </w:rPr>
        <w:t xml:space="preserve"> What provision is in place to manage any medical issues?</w:t>
      </w:r>
    </w:p>
    <w:tbl>
      <w:tblPr>
        <w:tblStyle w:val="TableGrid"/>
        <w:tblW w:w="0" w:type="auto"/>
        <w:tblInd w:w="720" w:type="dxa"/>
        <w:tblLook w:val="04A0" w:firstRow="1" w:lastRow="0" w:firstColumn="1" w:lastColumn="0" w:noHBand="0" w:noVBand="1"/>
      </w:tblPr>
      <w:tblGrid>
        <w:gridCol w:w="8296"/>
      </w:tblGrid>
      <w:tr w:rsidR="0009286A" w14:paraId="69BEFBDF" w14:textId="77777777" w:rsidTr="0009286A">
        <w:tc>
          <w:tcPr>
            <w:tcW w:w="9016" w:type="dxa"/>
          </w:tcPr>
          <w:p w14:paraId="273342E4" w14:textId="77777777" w:rsidR="0009286A" w:rsidRDefault="0009286A" w:rsidP="0009286A">
            <w:pPr>
              <w:pStyle w:val="ListParagraph"/>
              <w:ind w:left="0"/>
              <w:rPr>
                <w:sz w:val="24"/>
                <w:szCs w:val="24"/>
              </w:rPr>
            </w:pPr>
          </w:p>
          <w:p w14:paraId="5078B290" w14:textId="77777777" w:rsidR="0009286A" w:rsidRDefault="0009286A" w:rsidP="0009286A">
            <w:pPr>
              <w:pStyle w:val="ListParagraph"/>
              <w:ind w:left="0"/>
              <w:rPr>
                <w:sz w:val="24"/>
                <w:szCs w:val="24"/>
              </w:rPr>
            </w:pPr>
          </w:p>
          <w:p w14:paraId="18860D75" w14:textId="416720D8" w:rsidR="0009286A" w:rsidRDefault="0009286A" w:rsidP="0009286A">
            <w:pPr>
              <w:pStyle w:val="ListParagraph"/>
              <w:ind w:left="0"/>
              <w:rPr>
                <w:sz w:val="24"/>
                <w:szCs w:val="24"/>
              </w:rPr>
            </w:pPr>
          </w:p>
        </w:tc>
      </w:tr>
    </w:tbl>
    <w:p w14:paraId="6E60DA8B" w14:textId="2BD34CD5" w:rsidR="0009286A" w:rsidRDefault="0009286A" w:rsidP="0009286A">
      <w:pPr>
        <w:pStyle w:val="ListParagraph"/>
        <w:rPr>
          <w:sz w:val="24"/>
          <w:szCs w:val="24"/>
        </w:rPr>
      </w:pPr>
    </w:p>
    <w:p w14:paraId="1008AD87" w14:textId="552CCD85" w:rsidR="0009286A" w:rsidRPr="0009286A" w:rsidRDefault="0009286A" w:rsidP="0009286A">
      <w:pPr>
        <w:pStyle w:val="ListParagraph"/>
        <w:numPr>
          <w:ilvl w:val="0"/>
          <w:numId w:val="3"/>
        </w:numPr>
        <w:rPr>
          <w:sz w:val="24"/>
          <w:szCs w:val="24"/>
        </w:rPr>
      </w:pPr>
      <w:r>
        <w:rPr>
          <w:sz w:val="24"/>
          <w:szCs w:val="24"/>
        </w:rPr>
        <w:t>Does the event intend to sell alcohol or have live music?</w:t>
      </w:r>
    </w:p>
    <w:tbl>
      <w:tblPr>
        <w:tblStyle w:val="TableGrid"/>
        <w:tblW w:w="0" w:type="auto"/>
        <w:tblInd w:w="720" w:type="dxa"/>
        <w:tblLook w:val="04A0" w:firstRow="1" w:lastRow="0" w:firstColumn="1" w:lastColumn="0" w:noHBand="0" w:noVBand="1"/>
      </w:tblPr>
      <w:tblGrid>
        <w:gridCol w:w="8296"/>
      </w:tblGrid>
      <w:tr w:rsidR="00D9005B" w14:paraId="0D37B3DA" w14:textId="77777777" w:rsidTr="002914FA">
        <w:tc>
          <w:tcPr>
            <w:tcW w:w="9242" w:type="dxa"/>
          </w:tcPr>
          <w:p w14:paraId="11538981" w14:textId="77777777" w:rsidR="00D9005B" w:rsidRDefault="00D9005B" w:rsidP="002914FA">
            <w:pPr>
              <w:pStyle w:val="ListParagraph"/>
              <w:ind w:left="0"/>
              <w:rPr>
                <w:sz w:val="24"/>
                <w:szCs w:val="24"/>
              </w:rPr>
            </w:pPr>
          </w:p>
          <w:p w14:paraId="4CCEC685" w14:textId="1F225859" w:rsidR="00D9005B" w:rsidRDefault="00D9005B" w:rsidP="002914FA">
            <w:pPr>
              <w:pStyle w:val="ListParagraph"/>
              <w:ind w:left="0"/>
              <w:rPr>
                <w:sz w:val="24"/>
                <w:szCs w:val="24"/>
              </w:rPr>
            </w:pPr>
          </w:p>
          <w:p w14:paraId="05AE5D23" w14:textId="77777777" w:rsidR="00D9005B" w:rsidRDefault="00D9005B" w:rsidP="002914FA">
            <w:pPr>
              <w:pStyle w:val="ListParagraph"/>
              <w:ind w:left="0"/>
              <w:rPr>
                <w:sz w:val="24"/>
                <w:szCs w:val="24"/>
              </w:rPr>
            </w:pPr>
          </w:p>
        </w:tc>
      </w:tr>
    </w:tbl>
    <w:p w14:paraId="2CFB6526" w14:textId="77777777" w:rsidR="00D9005B" w:rsidRDefault="00D9005B" w:rsidP="00D9005B">
      <w:pPr>
        <w:pStyle w:val="ListParagraph"/>
        <w:rPr>
          <w:sz w:val="24"/>
          <w:szCs w:val="24"/>
        </w:rPr>
      </w:pPr>
    </w:p>
    <w:p w14:paraId="0DB4C4EB" w14:textId="7022EEA7" w:rsidR="006965E8" w:rsidRDefault="006965E8" w:rsidP="00D9005B">
      <w:pPr>
        <w:pStyle w:val="ListParagraph"/>
        <w:numPr>
          <w:ilvl w:val="0"/>
          <w:numId w:val="3"/>
        </w:numPr>
        <w:rPr>
          <w:sz w:val="24"/>
          <w:szCs w:val="24"/>
        </w:rPr>
      </w:pPr>
      <w:r>
        <w:rPr>
          <w:sz w:val="24"/>
          <w:szCs w:val="24"/>
        </w:rPr>
        <w:t>For Bunting requests also provide:</w:t>
      </w:r>
    </w:p>
    <w:p w14:paraId="072A5F6D" w14:textId="563A7B25" w:rsidR="006965E8" w:rsidRDefault="006965E8" w:rsidP="006965E8">
      <w:pPr>
        <w:pStyle w:val="ListParagraph"/>
        <w:rPr>
          <w:sz w:val="24"/>
          <w:szCs w:val="24"/>
        </w:rPr>
      </w:pPr>
      <w:r>
        <w:rPr>
          <w:sz w:val="24"/>
          <w:szCs w:val="24"/>
        </w:rPr>
        <w:t>Installation date</w:t>
      </w:r>
      <w:r w:rsidR="0009286A">
        <w:rPr>
          <w:sz w:val="24"/>
          <w:szCs w:val="24"/>
        </w:rPr>
        <w:t xml:space="preserve"> - </w:t>
      </w:r>
    </w:p>
    <w:p w14:paraId="4D2BB225" w14:textId="12390EC8" w:rsidR="00CB2A04" w:rsidRPr="009A55D2" w:rsidRDefault="006965E8" w:rsidP="009A55D2">
      <w:pPr>
        <w:ind w:firstLine="720"/>
        <w:rPr>
          <w:sz w:val="24"/>
          <w:szCs w:val="24"/>
        </w:rPr>
      </w:pPr>
      <w:r>
        <w:rPr>
          <w:sz w:val="24"/>
          <w:szCs w:val="24"/>
        </w:rPr>
        <w:t>Removal date</w:t>
      </w:r>
      <w:r w:rsidR="0009286A">
        <w:rPr>
          <w:sz w:val="24"/>
          <w:szCs w:val="24"/>
        </w:rPr>
        <w:t xml:space="preserve"> - </w:t>
      </w:r>
    </w:p>
    <w:p w14:paraId="43642A10" w14:textId="539EC9E9" w:rsidR="00D9005B" w:rsidRPr="00FE042E" w:rsidRDefault="00D9005B" w:rsidP="00D9005B">
      <w:pPr>
        <w:pStyle w:val="ListParagraph"/>
        <w:numPr>
          <w:ilvl w:val="0"/>
          <w:numId w:val="3"/>
        </w:numPr>
        <w:rPr>
          <w:sz w:val="24"/>
          <w:szCs w:val="24"/>
        </w:rPr>
      </w:pPr>
      <w:r w:rsidRPr="00FE042E">
        <w:rPr>
          <w:sz w:val="24"/>
          <w:szCs w:val="24"/>
        </w:rPr>
        <w:t>Any other details?</w:t>
      </w:r>
    </w:p>
    <w:tbl>
      <w:tblPr>
        <w:tblStyle w:val="TableGrid"/>
        <w:tblW w:w="0" w:type="auto"/>
        <w:tblInd w:w="720" w:type="dxa"/>
        <w:tblLook w:val="04A0" w:firstRow="1" w:lastRow="0" w:firstColumn="1" w:lastColumn="0" w:noHBand="0" w:noVBand="1"/>
      </w:tblPr>
      <w:tblGrid>
        <w:gridCol w:w="8296"/>
      </w:tblGrid>
      <w:tr w:rsidR="00D9005B" w14:paraId="056C41AA" w14:textId="77777777" w:rsidTr="002914FA">
        <w:tc>
          <w:tcPr>
            <w:tcW w:w="9242" w:type="dxa"/>
          </w:tcPr>
          <w:p w14:paraId="74AE77AF" w14:textId="77777777" w:rsidR="00D9005B" w:rsidRDefault="00D9005B" w:rsidP="002914FA">
            <w:pPr>
              <w:pStyle w:val="ListParagraph"/>
              <w:ind w:left="0"/>
              <w:rPr>
                <w:sz w:val="24"/>
                <w:szCs w:val="24"/>
              </w:rPr>
            </w:pPr>
          </w:p>
          <w:p w14:paraId="6432668A" w14:textId="77777777" w:rsidR="00D9005B" w:rsidRDefault="00D9005B" w:rsidP="002914FA">
            <w:pPr>
              <w:pStyle w:val="ListParagraph"/>
              <w:ind w:left="0"/>
              <w:rPr>
                <w:sz w:val="24"/>
                <w:szCs w:val="24"/>
              </w:rPr>
            </w:pPr>
          </w:p>
          <w:p w14:paraId="431E88A0" w14:textId="77777777" w:rsidR="00D9005B" w:rsidRDefault="00D9005B" w:rsidP="002914FA">
            <w:pPr>
              <w:pStyle w:val="ListParagraph"/>
              <w:ind w:left="0"/>
              <w:rPr>
                <w:sz w:val="24"/>
                <w:szCs w:val="24"/>
              </w:rPr>
            </w:pPr>
          </w:p>
        </w:tc>
      </w:tr>
    </w:tbl>
    <w:p w14:paraId="251FBA93" w14:textId="77777777" w:rsidR="00D9005B" w:rsidRPr="001F3696" w:rsidRDefault="00D9005B" w:rsidP="00D9005B">
      <w:pPr>
        <w:pStyle w:val="ListParagraph"/>
        <w:rPr>
          <w:sz w:val="24"/>
          <w:szCs w:val="24"/>
        </w:rPr>
      </w:pPr>
    </w:p>
    <w:p w14:paraId="4D456C7F" w14:textId="77777777" w:rsidR="00D9005B" w:rsidRDefault="00D9005B" w:rsidP="00D9005B">
      <w:pPr>
        <w:rPr>
          <w:b/>
          <w:sz w:val="24"/>
          <w:szCs w:val="24"/>
        </w:rPr>
      </w:pPr>
      <w:r>
        <w:rPr>
          <w:b/>
          <w:sz w:val="24"/>
          <w:szCs w:val="24"/>
        </w:rPr>
        <w:t>Please email your form to:</w:t>
      </w:r>
    </w:p>
    <w:p w14:paraId="5B99CFFC" w14:textId="301943DE" w:rsidR="0048611B" w:rsidRDefault="00D9005B" w:rsidP="00D9005B">
      <w:pPr>
        <w:rPr>
          <w:rStyle w:val="Hyperlink"/>
          <w:b/>
          <w:color w:val="000000" w:themeColor="text1"/>
          <w:sz w:val="24"/>
          <w:szCs w:val="24"/>
          <w:u w:val="none"/>
        </w:rPr>
      </w:pPr>
      <w:r>
        <w:rPr>
          <w:b/>
          <w:sz w:val="24"/>
          <w:szCs w:val="24"/>
        </w:rPr>
        <w:t xml:space="preserve"> </w:t>
      </w:r>
      <w:hyperlink r:id="rId11" w:history="1">
        <w:r w:rsidRPr="00850C8D">
          <w:rPr>
            <w:rStyle w:val="Hyperlink"/>
            <w:b/>
            <w:sz w:val="24"/>
            <w:szCs w:val="24"/>
          </w:rPr>
          <w:t>artswest@cheshirewestandchester.gov.uk</w:t>
        </w:r>
      </w:hyperlink>
      <w:r>
        <w:rPr>
          <w:rStyle w:val="Hyperlink"/>
          <w:b/>
          <w:sz w:val="24"/>
          <w:szCs w:val="24"/>
        </w:rPr>
        <w:t xml:space="preserve"> </w:t>
      </w:r>
      <w:r>
        <w:rPr>
          <w:rStyle w:val="Hyperlink"/>
          <w:b/>
          <w:sz w:val="24"/>
          <w:szCs w:val="24"/>
          <w:u w:val="none"/>
        </w:rPr>
        <w:t xml:space="preserve"> </w:t>
      </w:r>
      <w:r w:rsidRPr="00AA798F">
        <w:rPr>
          <w:rStyle w:val="Hyperlink"/>
          <w:b/>
          <w:color w:val="000000" w:themeColor="text1"/>
          <w:sz w:val="24"/>
          <w:szCs w:val="24"/>
          <w:u w:val="none"/>
        </w:rPr>
        <w:t>by</w:t>
      </w:r>
      <w:r w:rsidR="0048611B">
        <w:rPr>
          <w:rStyle w:val="Hyperlink"/>
          <w:b/>
          <w:color w:val="000000" w:themeColor="text1"/>
          <w:sz w:val="24"/>
          <w:szCs w:val="24"/>
          <w:u w:val="none"/>
        </w:rPr>
        <w:t>:</w:t>
      </w:r>
    </w:p>
    <w:p w14:paraId="7B602ED5" w14:textId="18B9951C" w:rsidR="00D9005B" w:rsidRDefault="0048611B" w:rsidP="00D9005B">
      <w:pPr>
        <w:rPr>
          <w:rStyle w:val="Hyperlink"/>
          <w:b/>
          <w:color w:val="FF0000"/>
          <w:sz w:val="24"/>
          <w:szCs w:val="24"/>
          <w:u w:val="none"/>
        </w:rPr>
      </w:pPr>
      <w:r>
        <w:rPr>
          <w:rStyle w:val="Hyperlink"/>
          <w:b/>
          <w:color w:val="FF0000"/>
          <w:sz w:val="24"/>
          <w:szCs w:val="24"/>
          <w:u w:val="none"/>
        </w:rPr>
        <w:t>Friday</w:t>
      </w:r>
      <w:r w:rsidR="00D9005B" w:rsidRPr="00D9005B">
        <w:rPr>
          <w:rStyle w:val="Hyperlink"/>
          <w:b/>
          <w:color w:val="FF0000"/>
          <w:sz w:val="24"/>
          <w:szCs w:val="24"/>
          <w:u w:val="none"/>
        </w:rPr>
        <w:t xml:space="preserve"> </w:t>
      </w:r>
      <w:r>
        <w:rPr>
          <w:rStyle w:val="Hyperlink"/>
          <w:b/>
          <w:color w:val="FF0000"/>
          <w:sz w:val="24"/>
          <w:szCs w:val="24"/>
          <w:u w:val="none"/>
        </w:rPr>
        <w:t>15</w:t>
      </w:r>
      <w:r w:rsidR="00D9005B" w:rsidRPr="00D9005B">
        <w:rPr>
          <w:rStyle w:val="Hyperlink"/>
          <w:b/>
          <w:color w:val="FF0000"/>
          <w:sz w:val="24"/>
          <w:szCs w:val="24"/>
          <w:u w:val="none"/>
        </w:rPr>
        <w:t xml:space="preserve"> April 2022</w:t>
      </w:r>
      <w:r>
        <w:rPr>
          <w:rStyle w:val="Hyperlink"/>
          <w:b/>
          <w:color w:val="FF0000"/>
          <w:sz w:val="24"/>
          <w:szCs w:val="24"/>
          <w:u w:val="none"/>
        </w:rPr>
        <w:t xml:space="preserve"> for bunting requests</w:t>
      </w:r>
    </w:p>
    <w:p w14:paraId="181A53F8" w14:textId="32BA5BCE" w:rsidR="00D9005B" w:rsidRPr="00AD6820" w:rsidRDefault="0048611B">
      <w:pPr>
        <w:rPr>
          <w:b/>
          <w:color w:val="000000" w:themeColor="text1"/>
          <w:sz w:val="24"/>
          <w:szCs w:val="24"/>
        </w:rPr>
      </w:pPr>
      <w:r>
        <w:rPr>
          <w:rStyle w:val="Hyperlink"/>
          <w:b/>
          <w:color w:val="FF0000"/>
          <w:sz w:val="24"/>
          <w:szCs w:val="24"/>
          <w:u w:val="none"/>
        </w:rPr>
        <w:t>Friday 2</w:t>
      </w:r>
      <w:r w:rsidR="009A55D2">
        <w:rPr>
          <w:rStyle w:val="Hyperlink"/>
          <w:b/>
          <w:color w:val="FF0000"/>
          <w:sz w:val="24"/>
          <w:szCs w:val="24"/>
          <w:u w:val="none"/>
        </w:rPr>
        <w:t>2</w:t>
      </w:r>
      <w:r>
        <w:rPr>
          <w:rStyle w:val="Hyperlink"/>
          <w:b/>
          <w:color w:val="FF0000"/>
          <w:sz w:val="24"/>
          <w:szCs w:val="24"/>
          <w:u w:val="none"/>
        </w:rPr>
        <w:t xml:space="preserve"> April for all other events</w:t>
      </w:r>
    </w:p>
    <w:sectPr w:rsidR="00D9005B" w:rsidRPr="00AD6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778"/>
    <w:multiLevelType w:val="hybridMultilevel"/>
    <w:tmpl w:val="E638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92A3A"/>
    <w:multiLevelType w:val="hybridMultilevel"/>
    <w:tmpl w:val="97C6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5735F"/>
    <w:multiLevelType w:val="hybridMultilevel"/>
    <w:tmpl w:val="8C180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237AE"/>
    <w:multiLevelType w:val="hybridMultilevel"/>
    <w:tmpl w:val="35BE1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F708D"/>
    <w:multiLevelType w:val="hybridMultilevel"/>
    <w:tmpl w:val="53CC3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F77D8C"/>
    <w:multiLevelType w:val="hybridMultilevel"/>
    <w:tmpl w:val="5092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9280A"/>
    <w:multiLevelType w:val="hybridMultilevel"/>
    <w:tmpl w:val="89A8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5B"/>
    <w:rsid w:val="00010EBA"/>
    <w:rsid w:val="00013E56"/>
    <w:rsid w:val="00014C50"/>
    <w:rsid w:val="0002200C"/>
    <w:rsid w:val="00023DD2"/>
    <w:rsid w:val="000251C4"/>
    <w:rsid w:val="00036298"/>
    <w:rsid w:val="00050925"/>
    <w:rsid w:val="00054BBE"/>
    <w:rsid w:val="00081C4D"/>
    <w:rsid w:val="00082114"/>
    <w:rsid w:val="00091236"/>
    <w:rsid w:val="0009286A"/>
    <w:rsid w:val="000D5D7E"/>
    <w:rsid w:val="000E270C"/>
    <w:rsid w:val="000F38A5"/>
    <w:rsid w:val="00101133"/>
    <w:rsid w:val="00106A2E"/>
    <w:rsid w:val="00140FA2"/>
    <w:rsid w:val="00146A59"/>
    <w:rsid w:val="001970CB"/>
    <w:rsid w:val="001C40C9"/>
    <w:rsid w:val="001D2D18"/>
    <w:rsid w:val="001F5175"/>
    <w:rsid w:val="001F566D"/>
    <w:rsid w:val="002131DA"/>
    <w:rsid w:val="00242ECA"/>
    <w:rsid w:val="0025743D"/>
    <w:rsid w:val="002677E1"/>
    <w:rsid w:val="00270F58"/>
    <w:rsid w:val="002738A7"/>
    <w:rsid w:val="002B275E"/>
    <w:rsid w:val="002B4411"/>
    <w:rsid w:val="002C08D2"/>
    <w:rsid w:val="002C2979"/>
    <w:rsid w:val="002C6890"/>
    <w:rsid w:val="002D760D"/>
    <w:rsid w:val="00300E83"/>
    <w:rsid w:val="00305957"/>
    <w:rsid w:val="00306966"/>
    <w:rsid w:val="003241DC"/>
    <w:rsid w:val="003417E3"/>
    <w:rsid w:val="003533FD"/>
    <w:rsid w:val="00355622"/>
    <w:rsid w:val="0037663A"/>
    <w:rsid w:val="00382C24"/>
    <w:rsid w:val="0038362E"/>
    <w:rsid w:val="00391C1E"/>
    <w:rsid w:val="0039339B"/>
    <w:rsid w:val="003A3757"/>
    <w:rsid w:val="003D1190"/>
    <w:rsid w:val="003D1A45"/>
    <w:rsid w:val="00401DDA"/>
    <w:rsid w:val="0040547F"/>
    <w:rsid w:val="004135B9"/>
    <w:rsid w:val="00417E63"/>
    <w:rsid w:val="004574C8"/>
    <w:rsid w:val="0047750D"/>
    <w:rsid w:val="0048611B"/>
    <w:rsid w:val="004872AE"/>
    <w:rsid w:val="00487A83"/>
    <w:rsid w:val="00494DC0"/>
    <w:rsid w:val="004A76AF"/>
    <w:rsid w:val="004C2CBE"/>
    <w:rsid w:val="005015CD"/>
    <w:rsid w:val="00543357"/>
    <w:rsid w:val="00581E5F"/>
    <w:rsid w:val="00590D5A"/>
    <w:rsid w:val="005B01A1"/>
    <w:rsid w:val="005B280D"/>
    <w:rsid w:val="005B355F"/>
    <w:rsid w:val="0062782A"/>
    <w:rsid w:val="0065341C"/>
    <w:rsid w:val="0065455C"/>
    <w:rsid w:val="006965E8"/>
    <w:rsid w:val="006A5B23"/>
    <w:rsid w:val="006B03C6"/>
    <w:rsid w:val="006B790F"/>
    <w:rsid w:val="006C0E47"/>
    <w:rsid w:val="006C13C0"/>
    <w:rsid w:val="006E66A9"/>
    <w:rsid w:val="006F04A8"/>
    <w:rsid w:val="007469D7"/>
    <w:rsid w:val="007747CD"/>
    <w:rsid w:val="00790D6B"/>
    <w:rsid w:val="0079455A"/>
    <w:rsid w:val="007B7C8F"/>
    <w:rsid w:val="007C5CC4"/>
    <w:rsid w:val="007D0D57"/>
    <w:rsid w:val="007D5648"/>
    <w:rsid w:val="007D5D3E"/>
    <w:rsid w:val="00811A87"/>
    <w:rsid w:val="00824550"/>
    <w:rsid w:val="00847DEC"/>
    <w:rsid w:val="0087191F"/>
    <w:rsid w:val="00886F7E"/>
    <w:rsid w:val="00890DF5"/>
    <w:rsid w:val="008A1C6E"/>
    <w:rsid w:val="008C4D9B"/>
    <w:rsid w:val="008E7A41"/>
    <w:rsid w:val="008E7F8A"/>
    <w:rsid w:val="008F2B2F"/>
    <w:rsid w:val="00941BFE"/>
    <w:rsid w:val="009458D3"/>
    <w:rsid w:val="00947AA2"/>
    <w:rsid w:val="009A55D2"/>
    <w:rsid w:val="009B0D07"/>
    <w:rsid w:val="009C5308"/>
    <w:rsid w:val="009D3649"/>
    <w:rsid w:val="009E54AA"/>
    <w:rsid w:val="00A01891"/>
    <w:rsid w:val="00A04183"/>
    <w:rsid w:val="00A15768"/>
    <w:rsid w:val="00A43ED2"/>
    <w:rsid w:val="00A46056"/>
    <w:rsid w:val="00A63D56"/>
    <w:rsid w:val="00A67039"/>
    <w:rsid w:val="00A75235"/>
    <w:rsid w:val="00A9573A"/>
    <w:rsid w:val="00AD6820"/>
    <w:rsid w:val="00AE7872"/>
    <w:rsid w:val="00AF7780"/>
    <w:rsid w:val="00B03DBD"/>
    <w:rsid w:val="00B34601"/>
    <w:rsid w:val="00B52846"/>
    <w:rsid w:val="00B7431E"/>
    <w:rsid w:val="00B81804"/>
    <w:rsid w:val="00B87137"/>
    <w:rsid w:val="00BB2474"/>
    <w:rsid w:val="00BD3850"/>
    <w:rsid w:val="00BD4999"/>
    <w:rsid w:val="00BF1904"/>
    <w:rsid w:val="00C106BA"/>
    <w:rsid w:val="00C11C7D"/>
    <w:rsid w:val="00C60220"/>
    <w:rsid w:val="00C62D4D"/>
    <w:rsid w:val="00C66AA3"/>
    <w:rsid w:val="00C73778"/>
    <w:rsid w:val="00C825E1"/>
    <w:rsid w:val="00C905DB"/>
    <w:rsid w:val="00CA24F5"/>
    <w:rsid w:val="00CB2A04"/>
    <w:rsid w:val="00CC27D6"/>
    <w:rsid w:val="00CD6F83"/>
    <w:rsid w:val="00D036CF"/>
    <w:rsid w:val="00D51137"/>
    <w:rsid w:val="00D63527"/>
    <w:rsid w:val="00D65C3D"/>
    <w:rsid w:val="00D77F40"/>
    <w:rsid w:val="00D81C65"/>
    <w:rsid w:val="00D9005B"/>
    <w:rsid w:val="00DA3530"/>
    <w:rsid w:val="00DB25A3"/>
    <w:rsid w:val="00DD4A34"/>
    <w:rsid w:val="00E04CB2"/>
    <w:rsid w:val="00E10DBD"/>
    <w:rsid w:val="00E10DD5"/>
    <w:rsid w:val="00E40C1D"/>
    <w:rsid w:val="00E41CA6"/>
    <w:rsid w:val="00E5456B"/>
    <w:rsid w:val="00E9352D"/>
    <w:rsid w:val="00EB5A84"/>
    <w:rsid w:val="00EC09E1"/>
    <w:rsid w:val="00EC3B38"/>
    <w:rsid w:val="00F2381D"/>
    <w:rsid w:val="00F24816"/>
    <w:rsid w:val="00F3439F"/>
    <w:rsid w:val="00F539F1"/>
    <w:rsid w:val="00F92C93"/>
    <w:rsid w:val="00FB241D"/>
    <w:rsid w:val="00FB3A94"/>
    <w:rsid w:val="00FF188C"/>
    <w:rsid w:val="00FF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91A8"/>
  <w15:chartTrackingRefBased/>
  <w15:docId w15:val="{1B81C78C-E559-4900-BEFA-CC98BD9F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0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5B"/>
    <w:pPr>
      <w:ind w:left="720"/>
      <w:contextualSpacing/>
    </w:pPr>
  </w:style>
  <w:style w:type="table" w:styleId="TableGrid">
    <w:name w:val="Table Grid"/>
    <w:basedOn w:val="TableNormal"/>
    <w:uiPriority w:val="59"/>
    <w:rsid w:val="00D9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05B"/>
    <w:rPr>
      <w:color w:val="0563C1" w:themeColor="hyperlink"/>
      <w:u w:val="single"/>
    </w:rPr>
  </w:style>
  <w:style w:type="character" w:styleId="CommentReference">
    <w:name w:val="annotation reference"/>
    <w:basedOn w:val="DefaultParagraphFont"/>
    <w:uiPriority w:val="99"/>
    <w:semiHidden/>
    <w:unhideWhenUsed/>
    <w:rsid w:val="00E10DD5"/>
    <w:rPr>
      <w:sz w:val="16"/>
      <w:szCs w:val="16"/>
    </w:rPr>
  </w:style>
  <w:style w:type="paragraph" w:styleId="CommentText">
    <w:name w:val="annotation text"/>
    <w:basedOn w:val="Normal"/>
    <w:link w:val="CommentTextChar"/>
    <w:uiPriority w:val="99"/>
    <w:semiHidden/>
    <w:unhideWhenUsed/>
    <w:rsid w:val="00E10DD5"/>
    <w:pPr>
      <w:spacing w:line="240" w:lineRule="auto"/>
    </w:pPr>
    <w:rPr>
      <w:sz w:val="20"/>
      <w:szCs w:val="20"/>
    </w:rPr>
  </w:style>
  <w:style w:type="character" w:customStyle="1" w:styleId="CommentTextChar">
    <w:name w:val="Comment Text Char"/>
    <w:basedOn w:val="DefaultParagraphFont"/>
    <w:link w:val="CommentText"/>
    <w:uiPriority w:val="99"/>
    <w:semiHidden/>
    <w:rsid w:val="00E10DD5"/>
    <w:rPr>
      <w:sz w:val="20"/>
      <w:szCs w:val="20"/>
    </w:rPr>
  </w:style>
  <w:style w:type="paragraph" w:styleId="CommentSubject">
    <w:name w:val="annotation subject"/>
    <w:basedOn w:val="CommentText"/>
    <w:next w:val="CommentText"/>
    <w:link w:val="CommentSubjectChar"/>
    <w:uiPriority w:val="99"/>
    <w:semiHidden/>
    <w:unhideWhenUsed/>
    <w:rsid w:val="00E10DD5"/>
    <w:rPr>
      <w:b/>
      <w:bCs/>
    </w:rPr>
  </w:style>
  <w:style w:type="character" w:customStyle="1" w:styleId="CommentSubjectChar">
    <w:name w:val="Comment Subject Char"/>
    <w:basedOn w:val="CommentTextChar"/>
    <w:link w:val="CommentSubject"/>
    <w:uiPriority w:val="99"/>
    <w:semiHidden/>
    <w:rsid w:val="00E10DD5"/>
    <w:rPr>
      <w:b/>
      <w:bCs/>
      <w:sz w:val="20"/>
      <w:szCs w:val="20"/>
    </w:rPr>
  </w:style>
  <w:style w:type="character" w:styleId="FollowedHyperlink">
    <w:name w:val="FollowedHyperlink"/>
    <w:basedOn w:val="DefaultParagraphFont"/>
    <w:uiPriority w:val="99"/>
    <w:semiHidden/>
    <w:unhideWhenUsed/>
    <w:rsid w:val="00353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west@cheshirewestandcheste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rdlieutenantmoray.co.uk/wp-content/uploads/2021/06/The-Queens-Platinum-Jubilee-Beacons-Guide-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pubns/indg401.pdf" TargetMode="External"/><Relationship Id="rId11" Type="http://schemas.openxmlformats.org/officeDocument/2006/relationships/hyperlink" Target="mailto:artswest@cheshirewestandchester.gov.uk" TargetMode="External"/><Relationship Id="rId5" Type="http://schemas.openxmlformats.org/officeDocument/2006/relationships/hyperlink" Target="https://www.events-insurance.co.uk/event-insurance-policies/street-party-insurance/overview" TargetMode="External"/><Relationship Id="rId10" Type="http://schemas.openxmlformats.org/officeDocument/2006/relationships/hyperlink" Target="https://www.cheshirewestandchester.gov.uk/documents/leisure-culture-and-tourism/arts/running-an-event/risk-assessment-template-2.pdf" TargetMode="External"/><Relationship Id="rId4" Type="http://schemas.openxmlformats.org/officeDocument/2006/relationships/webSettings" Target="webSettings.xml"/><Relationship Id="rId9" Type="http://schemas.openxmlformats.org/officeDocument/2006/relationships/hyperlink" Target="mailto:artswest@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TORDOFF, Ian</dc:creator>
  <cp:keywords/>
  <dc:description/>
  <cp:lastModifiedBy>TORDOFF, Ian</cp:lastModifiedBy>
  <cp:revision>2</cp:revision>
  <dcterms:created xsi:type="dcterms:W3CDTF">2022-01-28T09:40:00Z</dcterms:created>
  <dcterms:modified xsi:type="dcterms:W3CDTF">2022-01-28T09:40:00Z</dcterms:modified>
</cp:coreProperties>
</file>